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04" w:rsidRPr="009C7646" w:rsidRDefault="00031504" w:rsidP="00031504">
      <w:pPr>
        <w:spacing w:after="0" w:line="240" w:lineRule="auto"/>
        <w:jc w:val="center"/>
        <w:rPr>
          <w:rFonts w:ascii="Times New Roman" w:hAnsi="Times New Roman" w:cs="Times New Roman"/>
          <w:b/>
          <w:sz w:val="28"/>
          <w:szCs w:val="28"/>
          <w:u w:val="single"/>
        </w:rPr>
      </w:pPr>
      <w:r w:rsidRPr="009C7646">
        <w:rPr>
          <w:rFonts w:ascii="Times New Roman" w:hAnsi="Times New Roman" w:cs="Times New Roman"/>
          <w:b/>
          <w:sz w:val="28"/>
          <w:szCs w:val="28"/>
          <w:u w:val="single"/>
        </w:rPr>
        <w:t>Информация о контрольных мероприятиях</w:t>
      </w:r>
    </w:p>
    <w:p w:rsidR="0055076F" w:rsidRPr="009C7646" w:rsidRDefault="00031504" w:rsidP="00031504">
      <w:pPr>
        <w:spacing w:after="0" w:line="240" w:lineRule="auto"/>
        <w:jc w:val="center"/>
        <w:rPr>
          <w:rFonts w:ascii="Times New Roman" w:hAnsi="Times New Roman" w:cs="Times New Roman"/>
          <w:b/>
          <w:sz w:val="28"/>
          <w:szCs w:val="28"/>
          <w:u w:val="single"/>
        </w:rPr>
      </w:pPr>
      <w:proofErr w:type="gramStart"/>
      <w:r w:rsidRPr="009C7646">
        <w:rPr>
          <w:rFonts w:ascii="Times New Roman" w:hAnsi="Times New Roman" w:cs="Times New Roman"/>
          <w:b/>
          <w:sz w:val="28"/>
          <w:szCs w:val="28"/>
          <w:u w:val="single"/>
        </w:rPr>
        <w:t>проведенных</w:t>
      </w:r>
      <w:proofErr w:type="gramEnd"/>
      <w:r w:rsidRPr="009C7646">
        <w:rPr>
          <w:rFonts w:ascii="Times New Roman" w:hAnsi="Times New Roman" w:cs="Times New Roman"/>
          <w:b/>
          <w:sz w:val="28"/>
          <w:szCs w:val="28"/>
          <w:u w:val="single"/>
        </w:rPr>
        <w:t xml:space="preserve"> контрольно-счетной палатой в 2017 году</w:t>
      </w:r>
    </w:p>
    <w:p w:rsidR="00031504" w:rsidRDefault="00031504" w:rsidP="00031504">
      <w:pPr>
        <w:spacing w:after="0" w:line="240" w:lineRule="auto"/>
        <w:jc w:val="center"/>
        <w:rPr>
          <w:rFonts w:ascii="Times New Roman" w:hAnsi="Times New Roman" w:cs="Times New Roman"/>
          <w:b/>
          <w:sz w:val="28"/>
          <w:szCs w:val="28"/>
        </w:rPr>
      </w:pPr>
    </w:p>
    <w:p w:rsidR="00031504" w:rsidRPr="00031504" w:rsidRDefault="00031504" w:rsidP="00031504">
      <w:pPr>
        <w:ind w:left="-30"/>
        <w:jc w:val="center"/>
        <w:rPr>
          <w:rFonts w:ascii="Times New Roman" w:eastAsia="Calibri" w:hAnsi="Times New Roman" w:cs="Times New Roman"/>
          <w:b/>
          <w:sz w:val="28"/>
          <w:szCs w:val="28"/>
        </w:rPr>
      </w:pPr>
      <w:r w:rsidRPr="00031504">
        <w:rPr>
          <w:rFonts w:ascii="Times New Roman" w:hAnsi="Times New Roman" w:cs="Times New Roman"/>
          <w:b/>
          <w:sz w:val="28"/>
          <w:szCs w:val="28"/>
        </w:rPr>
        <w:t>П</w:t>
      </w:r>
      <w:r w:rsidRPr="00031504">
        <w:rPr>
          <w:rFonts w:ascii="Times New Roman" w:eastAsia="Calibri" w:hAnsi="Times New Roman" w:cs="Times New Roman"/>
          <w:b/>
          <w:sz w:val="28"/>
          <w:szCs w:val="28"/>
        </w:rPr>
        <w:t>роверк</w:t>
      </w:r>
      <w:r w:rsidRPr="00031504">
        <w:rPr>
          <w:rFonts w:ascii="Times New Roman" w:hAnsi="Times New Roman" w:cs="Times New Roman"/>
          <w:b/>
          <w:sz w:val="28"/>
          <w:szCs w:val="28"/>
        </w:rPr>
        <w:t>а</w:t>
      </w:r>
      <w:r w:rsidRPr="00031504">
        <w:rPr>
          <w:rFonts w:ascii="Times New Roman" w:eastAsia="Calibri" w:hAnsi="Times New Roman" w:cs="Times New Roman"/>
          <w:b/>
          <w:sz w:val="28"/>
          <w:szCs w:val="28"/>
        </w:rPr>
        <w:t xml:space="preserve"> финансово-хозяйственной деятельности муниципального   бюджетного образовательного учреждения </w:t>
      </w:r>
      <w:r w:rsidRPr="00031504">
        <w:rPr>
          <w:rFonts w:ascii="Times New Roman" w:eastAsia="Calibri" w:hAnsi="Times New Roman" w:cs="Times New Roman"/>
          <w:b/>
          <w:bCs/>
          <w:sz w:val="28"/>
          <w:szCs w:val="28"/>
        </w:rPr>
        <w:t xml:space="preserve"> </w:t>
      </w:r>
      <w:r w:rsidRPr="00031504">
        <w:rPr>
          <w:rFonts w:ascii="Times New Roman" w:eastAsia="Calibri" w:hAnsi="Times New Roman" w:cs="Times New Roman"/>
          <w:b/>
          <w:sz w:val="28"/>
          <w:szCs w:val="28"/>
        </w:rPr>
        <w:t xml:space="preserve"> для детей, нуждающихся в психолого-педагогической,  медицинской и социальной  помощи – «Покровский центр психолого-педагогической,  медицинской и социальной  помощи»</w:t>
      </w:r>
      <w:r w:rsidR="00A9276D">
        <w:rPr>
          <w:rFonts w:ascii="Times New Roman" w:eastAsia="Calibri" w:hAnsi="Times New Roman" w:cs="Times New Roman"/>
          <w:b/>
          <w:sz w:val="28"/>
          <w:szCs w:val="28"/>
        </w:rPr>
        <w:t xml:space="preserve"> за 2014-2016гг.</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hAnsi="Times New Roman" w:cs="Times New Roman"/>
          <w:sz w:val="28"/>
          <w:szCs w:val="28"/>
        </w:rPr>
        <w:t>Г</w:t>
      </w:r>
      <w:r w:rsidRPr="00031504">
        <w:rPr>
          <w:rFonts w:ascii="Times New Roman" w:eastAsia="Calibri" w:hAnsi="Times New Roman" w:cs="Times New Roman"/>
          <w:sz w:val="28"/>
          <w:szCs w:val="28"/>
        </w:rPr>
        <w:t>лавным распорядителем бюджетных средств – Отделом образования администрации Покровского района, из районного  бюджета для,</w:t>
      </w:r>
      <w:r w:rsidRPr="00031504">
        <w:rPr>
          <w:rFonts w:ascii="Times New Roman" w:eastAsia="Calibri" w:hAnsi="Times New Roman" w:cs="Times New Roman"/>
          <w:bCs/>
          <w:sz w:val="28"/>
          <w:szCs w:val="28"/>
        </w:rPr>
        <w:t xml:space="preserve">   муниципального учреждения Покровский   ППМС – Центр, </w:t>
      </w:r>
      <w:r w:rsidRPr="00031504">
        <w:rPr>
          <w:rFonts w:ascii="Times New Roman" w:eastAsia="Calibri" w:hAnsi="Times New Roman" w:cs="Times New Roman"/>
          <w:sz w:val="28"/>
          <w:szCs w:val="28"/>
        </w:rPr>
        <w:t xml:space="preserve">определены расходы  </w:t>
      </w:r>
      <w:r w:rsidRPr="00031504">
        <w:rPr>
          <w:rFonts w:ascii="Times New Roman" w:eastAsia="Calibri" w:hAnsi="Times New Roman" w:cs="Times New Roman"/>
          <w:bCs/>
          <w:sz w:val="28"/>
          <w:szCs w:val="28"/>
        </w:rPr>
        <w:t xml:space="preserve">на  </w:t>
      </w:r>
      <w:r w:rsidRPr="00031504">
        <w:rPr>
          <w:rFonts w:ascii="Times New Roman" w:eastAsia="Calibri" w:hAnsi="Times New Roman" w:cs="Times New Roman"/>
          <w:bCs/>
          <w:color w:val="000000"/>
          <w:sz w:val="28"/>
          <w:szCs w:val="28"/>
        </w:rPr>
        <w:t xml:space="preserve">2014г.  </w:t>
      </w:r>
      <w:r w:rsidRPr="00031504">
        <w:rPr>
          <w:rFonts w:ascii="Times New Roman" w:eastAsia="Calibri" w:hAnsi="Times New Roman" w:cs="Times New Roman"/>
          <w:color w:val="000000"/>
          <w:sz w:val="28"/>
          <w:szCs w:val="28"/>
        </w:rPr>
        <w:t>в сумме 1 171,072тыс. руб., н</w:t>
      </w:r>
      <w:r w:rsidRPr="00031504">
        <w:rPr>
          <w:rFonts w:ascii="Times New Roman" w:eastAsia="Calibri" w:hAnsi="Times New Roman" w:cs="Times New Roman"/>
          <w:sz w:val="28"/>
          <w:szCs w:val="28"/>
        </w:rPr>
        <w:t>а 2015г. определены расходы в сумме  1 192,159тыс</w:t>
      </w:r>
      <w:proofErr w:type="gramStart"/>
      <w:r w:rsidRPr="00031504">
        <w:rPr>
          <w:rFonts w:ascii="Times New Roman" w:eastAsia="Calibri" w:hAnsi="Times New Roman" w:cs="Times New Roman"/>
          <w:sz w:val="28"/>
          <w:szCs w:val="28"/>
        </w:rPr>
        <w:t>.р</w:t>
      </w:r>
      <w:proofErr w:type="gramEnd"/>
      <w:r w:rsidRPr="00031504">
        <w:rPr>
          <w:rFonts w:ascii="Times New Roman" w:eastAsia="Calibri" w:hAnsi="Times New Roman" w:cs="Times New Roman"/>
          <w:sz w:val="28"/>
          <w:szCs w:val="28"/>
        </w:rPr>
        <w:t>уб.,  из которых 98% составляет заработная плата и начисления на выплаты по плате труда.</w:t>
      </w:r>
    </w:p>
    <w:p w:rsidR="00031504" w:rsidRPr="00031504" w:rsidRDefault="00031504" w:rsidP="00031504">
      <w:pPr>
        <w:tabs>
          <w:tab w:val="left" w:pos="705"/>
        </w:tabs>
        <w:spacing w:after="0" w:line="240" w:lineRule="auto"/>
        <w:ind w:firstLine="709"/>
        <w:jc w:val="both"/>
        <w:rPr>
          <w:rFonts w:ascii="Times New Roman" w:hAnsi="Times New Roman" w:cs="Times New Roman"/>
          <w:sz w:val="28"/>
          <w:szCs w:val="28"/>
        </w:rPr>
      </w:pPr>
      <w:proofErr w:type="gramStart"/>
      <w:r w:rsidRPr="00031504">
        <w:rPr>
          <w:rFonts w:ascii="Times New Roman" w:eastAsia="Calibri" w:hAnsi="Times New Roman" w:cs="Times New Roman"/>
          <w:sz w:val="28"/>
          <w:szCs w:val="28"/>
        </w:rPr>
        <w:t>Согласно отчетов</w:t>
      </w:r>
      <w:proofErr w:type="gramEnd"/>
      <w:r w:rsidRPr="00031504">
        <w:rPr>
          <w:rFonts w:ascii="Times New Roman" w:eastAsia="Calibri" w:hAnsi="Times New Roman" w:cs="Times New Roman"/>
          <w:sz w:val="28"/>
          <w:szCs w:val="28"/>
        </w:rPr>
        <w:t xml:space="preserve"> об исполнении бюджета кассовые расходы учреждения составили на 01.01.2015г. – </w:t>
      </w:r>
      <w:r w:rsidRPr="00031504">
        <w:rPr>
          <w:rFonts w:ascii="Times New Roman" w:eastAsia="Calibri" w:hAnsi="Times New Roman" w:cs="Times New Roman"/>
          <w:color w:val="000000"/>
          <w:sz w:val="28"/>
          <w:szCs w:val="28"/>
        </w:rPr>
        <w:t>1 171,072тыс. руб.</w:t>
      </w:r>
      <w:r w:rsidRPr="00031504">
        <w:rPr>
          <w:rFonts w:ascii="Times New Roman" w:eastAsia="Calibri" w:hAnsi="Times New Roman" w:cs="Times New Roman"/>
          <w:sz w:val="28"/>
          <w:szCs w:val="28"/>
        </w:rPr>
        <w:t xml:space="preserve">, на 01.01.2016г. – 1 192,077руб. </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Правильность начисления и выплаты заработной платы проверена выборочно путем, нарушений не установлено.</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Задолженности по заработной плате на момент проверки нет.</w:t>
      </w:r>
    </w:p>
    <w:p w:rsidR="00031504" w:rsidRPr="00031504" w:rsidRDefault="00031504" w:rsidP="00031504">
      <w:pPr>
        <w:tabs>
          <w:tab w:val="left" w:pos="705"/>
        </w:tabs>
        <w:spacing w:after="0" w:line="240" w:lineRule="auto"/>
        <w:ind w:left="-30"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План-график размещения заказов на поставку товаров, выполнение работ, оказание услуг для обеспечения муниципальных нужд на 2015 год утвержден директором Учреждения Приказ №48 от 26.12.2014г. и размещен на официальном сайте 19</w:t>
      </w:r>
      <w:r w:rsidRPr="00031504">
        <w:rPr>
          <w:rFonts w:ascii="Times New Roman" w:eastAsia="Calibri" w:hAnsi="Times New Roman" w:cs="Times New Roman"/>
          <w:color w:val="000000"/>
          <w:sz w:val="28"/>
          <w:szCs w:val="28"/>
        </w:rPr>
        <w:t>.01.2015г.</w:t>
      </w:r>
      <w:r w:rsidRPr="00031504">
        <w:rPr>
          <w:rFonts w:ascii="Times New Roman" w:eastAsia="Calibri" w:hAnsi="Times New Roman" w:cs="Times New Roman"/>
          <w:sz w:val="28"/>
          <w:szCs w:val="28"/>
        </w:rPr>
        <w:t xml:space="preserve"> </w:t>
      </w:r>
    </w:p>
    <w:p w:rsidR="00031504" w:rsidRPr="00031504" w:rsidRDefault="00031504" w:rsidP="00031504">
      <w:pPr>
        <w:tabs>
          <w:tab w:val="left" w:pos="705"/>
        </w:tabs>
        <w:spacing w:after="0" w:line="240" w:lineRule="auto"/>
        <w:ind w:left="-30"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План-график размещения заказов на поставку товаров, выполнение работ, оказание услуг для обеспечения муниципальных нужд на 2016 год утвержден директором Учреждения Приказ №45 от 25.12.2015г. и размещен на официальном сайте  04</w:t>
      </w:r>
      <w:r w:rsidRPr="00031504">
        <w:rPr>
          <w:rFonts w:ascii="Times New Roman" w:eastAsia="Calibri" w:hAnsi="Times New Roman" w:cs="Times New Roman"/>
          <w:color w:val="000000"/>
          <w:sz w:val="28"/>
          <w:szCs w:val="28"/>
        </w:rPr>
        <w:t>.01.2016г.</w:t>
      </w:r>
      <w:r w:rsidRPr="00031504">
        <w:rPr>
          <w:rFonts w:ascii="Times New Roman" w:eastAsia="Calibri" w:hAnsi="Times New Roman" w:cs="Times New Roman"/>
          <w:sz w:val="28"/>
          <w:szCs w:val="28"/>
        </w:rPr>
        <w:t xml:space="preserve"> </w:t>
      </w:r>
    </w:p>
    <w:p w:rsidR="00031504" w:rsidRPr="00031504" w:rsidRDefault="00031504" w:rsidP="00031504">
      <w:pPr>
        <w:tabs>
          <w:tab w:val="left" w:pos="705"/>
        </w:tabs>
        <w:spacing w:after="0" w:line="240" w:lineRule="auto"/>
        <w:ind w:left="-30"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В план-график вносились изменения и</w:t>
      </w:r>
      <w:r w:rsidRPr="00031504">
        <w:rPr>
          <w:rFonts w:ascii="Times New Roman" w:eastAsia="Calibri" w:hAnsi="Times New Roman" w:cs="Times New Roman"/>
          <w:color w:val="464C55"/>
          <w:sz w:val="28"/>
          <w:szCs w:val="28"/>
          <w:shd w:val="clear" w:color="auto" w:fill="FFFFFF"/>
        </w:rPr>
        <w:t xml:space="preserve"> размещались на официальном сайте. </w:t>
      </w:r>
    </w:p>
    <w:p w:rsidR="00031504" w:rsidRPr="00031504" w:rsidRDefault="00031504" w:rsidP="00031504">
      <w:pPr>
        <w:tabs>
          <w:tab w:val="left" w:pos="705"/>
        </w:tabs>
        <w:spacing w:after="0" w:line="240" w:lineRule="auto"/>
        <w:ind w:left="-30"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 xml:space="preserve"> Внесенные изменения касались изменения объема закупок у единственного поставщика  (подрядчика, исполнителя) в соответствии с п.4 ч.1 ст.93 Федерального закона № 44-ФЗ (товары, работы или услуги на сумму не превышающие 100,0тыс</w:t>
      </w:r>
      <w:proofErr w:type="gramStart"/>
      <w:r w:rsidRPr="00031504">
        <w:rPr>
          <w:rFonts w:ascii="Times New Roman" w:eastAsia="Calibri" w:hAnsi="Times New Roman" w:cs="Times New Roman"/>
          <w:sz w:val="28"/>
          <w:szCs w:val="28"/>
        </w:rPr>
        <w:t>.р</w:t>
      </w:r>
      <w:proofErr w:type="gramEnd"/>
      <w:r w:rsidRPr="00031504">
        <w:rPr>
          <w:rFonts w:ascii="Times New Roman" w:eastAsia="Calibri" w:hAnsi="Times New Roman" w:cs="Times New Roman"/>
          <w:sz w:val="28"/>
          <w:szCs w:val="28"/>
        </w:rPr>
        <w:t xml:space="preserve">уб.). </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Инвентаризация  основных средств и материальных запасов проводится ежегодно по состоянию на первое января следующего года  (приказ №44 от 21.12.2014г., №43 от 24.21.2015г.).  По результатам инвентаризации расхождений не установлено.</w:t>
      </w:r>
    </w:p>
    <w:p w:rsidR="00031504" w:rsidRDefault="00031504" w:rsidP="00031504">
      <w:pPr>
        <w:tabs>
          <w:tab w:val="left" w:pos="705"/>
        </w:tabs>
        <w:spacing w:after="0" w:line="240" w:lineRule="auto"/>
        <w:ind w:firstLine="709"/>
        <w:jc w:val="both"/>
        <w:rPr>
          <w:rFonts w:ascii="Times New Roman" w:hAnsi="Times New Roman" w:cs="Times New Roman"/>
          <w:b/>
          <w:sz w:val="28"/>
          <w:szCs w:val="28"/>
        </w:rPr>
      </w:pPr>
    </w:p>
    <w:p w:rsidR="00031504" w:rsidRPr="00031504" w:rsidRDefault="00031504" w:rsidP="00031504">
      <w:pPr>
        <w:ind w:firstLine="709"/>
        <w:jc w:val="center"/>
        <w:rPr>
          <w:rFonts w:ascii="Times New Roman" w:eastAsia="Calibri" w:hAnsi="Times New Roman" w:cs="Times New Roman"/>
          <w:b/>
          <w:sz w:val="28"/>
          <w:szCs w:val="28"/>
        </w:rPr>
      </w:pPr>
      <w:r w:rsidRPr="00031504">
        <w:rPr>
          <w:rFonts w:ascii="Times New Roman" w:hAnsi="Times New Roman" w:cs="Times New Roman"/>
          <w:b/>
          <w:sz w:val="28"/>
          <w:szCs w:val="28"/>
        </w:rPr>
        <w:t>П</w:t>
      </w:r>
      <w:r w:rsidRPr="00031504">
        <w:rPr>
          <w:rFonts w:ascii="Times New Roman" w:eastAsia="Calibri" w:hAnsi="Times New Roman" w:cs="Times New Roman"/>
          <w:b/>
          <w:sz w:val="28"/>
          <w:szCs w:val="28"/>
        </w:rPr>
        <w:t>роверка отдел</w:t>
      </w:r>
      <w:r w:rsidRPr="00031504">
        <w:rPr>
          <w:rFonts w:ascii="Times New Roman" w:hAnsi="Times New Roman" w:cs="Times New Roman"/>
          <w:b/>
          <w:sz w:val="28"/>
          <w:szCs w:val="28"/>
        </w:rPr>
        <w:t>а</w:t>
      </w:r>
      <w:r w:rsidRPr="00031504">
        <w:rPr>
          <w:rFonts w:ascii="Times New Roman" w:eastAsia="Calibri" w:hAnsi="Times New Roman" w:cs="Times New Roman"/>
          <w:b/>
          <w:sz w:val="28"/>
          <w:szCs w:val="28"/>
        </w:rPr>
        <w:t xml:space="preserve"> по управлению муниципальным имуществом  администрации Покровского района Орловской области</w:t>
      </w:r>
      <w:r w:rsidRPr="00031504">
        <w:rPr>
          <w:rFonts w:ascii="Times New Roman" w:hAnsi="Times New Roman" w:cs="Times New Roman"/>
          <w:b/>
          <w:sz w:val="28"/>
          <w:szCs w:val="28"/>
        </w:rPr>
        <w:t xml:space="preserve"> по вопросу </w:t>
      </w:r>
      <w:r w:rsidRPr="00031504">
        <w:rPr>
          <w:rFonts w:ascii="Times New Roman" w:eastAsia="Calibri" w:hAnsi="Times New Roman" w:cs="Times New Roman"/>
          <w:b/>
          <w:sz w:val="28"/>
          <w:szCs w:val="28"/>
        </w:rPr>
        <w:t>учета муниципального имущества и ведение Реестра муниципальной собственности Покровского района Орловской области  за 2016 год.</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hAnsi="Times New Roman" w:cs="Times New Roman"/>
          <w:sz w:val="28"/>
          <w:szCs w:val="28"/>
        </w:rPr>
        <w:lastRenderedPageBreak/>
        <w:t>О</w:t>
      </w:r>
      <w:r w:rsidRPr="00031504">
        <w:rPr>
          <w:rFonts w:ascii="Times New Roman" w:eastAsia="Calibri" w:hAnsi="Times New Roman" w:cs="Times New Roman"/>
          <w:sz w:val="28"/>
          <w:szCs w:val="28"/>
        </w:rPr>
        <w:t>тделом по управлению муниципальным имуществом администрации Покровского района Орловской области не осуществляется должным образом  учет и не обеспечивается контроль состояния имущества, находящегося в муниципальной казне Покровского района, а также учтенного на балансах муниципальных учреждений и унитарных предприятий. Не  ведется единый реестр муниципального имущества муниципального образования Покровский район.</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 xml:space="preserve">Состояние  Реестра муниципального имущества, находящегося в муниципальной казне Покровского района Орловской области не соответствует требованиям, предъявляемым к реестру законодательством. </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 xml:space="preserve"> Функция контроля эффективности использования и сохранности муниципального имущества, переданного в оперативное управление бюджетным (казенным) учреждениям и в хозяйственное ведение муниципальным унитарным предприятиям, носит формальный характер и сводится к нерегулярному сбору оперативной информации о балансовой стоимости имущества. Таким образом, в отделе по управлению муниципальным имуществом</w:t>
      </w:r>
      <w:r w:rsidR="009C7646">
        <w:rPr>
          <w:rFonts w:ascii="Times New Roman" w:hAnsi="Times New Roman" w:cs="Times New Roman"/>
          <w:sz w:val="28"/>
          <w:szCs w:val="28"/>
        </w:rPr>
        <w:t xml:space="preserve"> </w:t>
      </w:r>
      <w:r w:rsidRPr="00031504">
        <w:rPr>
          <w:rFonts w:ascii="Times New Roman" w:eastAsia="Calibri" w:hAnsi="Times New Roman" w:cs="Times New Roman"/>
          <w:sz w:val="28"/>
          <w:szCs w:val="28"/>
        </w:rPr>
        <w:t>отсутствуют данные о реальной стоимости муниципального имущества, находящегося в муниципальной казне Покровского района, в оперативном управлении и хозяйственном ведении.</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proofErr w:type="gramStart"/>
      <w:r w:rsidRPr="00031504">
        <w:rPr>
          <w:rFonts w:ascii="Times New Roman" w:eastAsia="Calibri" w:hAnsi="Times New Roman" w:cs="Times New Roman"/>
          <w:sz w:val="28"/>
          <w:szCs w:val="28"/>
        </w:rPr>
        <w:t>Отдел не исполняет в полном объёме утвержденное Положение «О порядке владения, пользования и распоряжения муниципальным имуществом муниципального образования  Покровский район» и  Положение «О порядке учета муниципального имущества и ведении реестра муниципальной собственности Покровского района Орловской области» в части, ведения единого реестра муниципальной собственности,  контроля  отчетности полученной от муниципальных учреждений  и  унитарных предприятий  по имуществу,  переданному в оперативное управление и  хозяйственное</w:t>
      </w:r>
      <w:proofErr w:type="gramEnd"/>
      <w:r w:rsidRPr="00031504">
        <w:rPr>
          <w:rFonts w:ascii="Times New Roman" w:eastAsia="Calibri" w:hAnsi="Times New Roman" w:cs="Times New Roman"/>
          <w:sz w:val="28"/>
          <w:szCs w:val="28"/>
        </w:rPr>
        <w:t xml:space="preserve">  ведение по истечении двух месячного срока по после завершения финансового года. </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Отсутствуют данные учета по начислению и поступлению арендной платы за пользование земельными участками.</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За проверяемый период  инвентаризация имущества не проводилась.</w:t>
      </w:r>
    </w:p>
    <w:p w:rsidR="00031504" w:rsidRPr="00031504" w:rsidRDefault="00031504" w:rsidP="00031504">
      <w:pPr>
        <w:spacing w:after="0" w:line="240" w:lineRule="auto"/>
        <w:ind w:firstLine="709"/>
        <w:jc w:val="both"/>
        <w:rPr>
          <w:rFonts w:ascii="Times New Roman" w:eastAsia="Calibri" w:hAnsi="Times New Roman" w:cs="Times New Roman"/>
          <w:sz w:val="28"/>
          <w:szCs w:val="28"/>
        </w:rPr>
      </w:pPr>
      <w:r w:rsidRPr="00031504">
        <w:rPr>
          <w:rFonts w:ascii="Times New Roman" w:eastAsia="Calibri" w:hAnsi="Times New Roman" w:cs="Times New Roman"/>
          <w:sz w:val="28"/>
          <w:szCs w:val="28"/>
        </w:rPr>
        <w:t xml:space="preserve">Таким образом, отсутствие достоверной информации о наличии и стоимости муниципального имущества не позволяет сформировать экономическую основу Покровского муниципального района, отсутствие системы контроля учета муниципального имущества не позволяет определить эффективность его использования. </w:t>
      </w:r>
    </w:p>
    <w:p w:rsidR="00031504" w:rsidRPr="00031504" w:rsidRDefault="00031504" w:rsidP="00031504">
      <w:pPr>
        <w:spacing w:after="0" w:line="240" w:lineRule="auto"/>
        <w:ind w:firstLine="709"/>
        <w:jc w:val="center"/>
        <w:rPr>
          <w:rFonts w:ascii="Times New Roman" w:eastAsia="Calibri" w:hAnsi="Times New Roman" w:cs="Times New Roman"/>
          <w:b/>
          <w:sz w:val="28"/>
          <w:szCs w:val="28"/>
          <w:u w:val="single"/>
        </w:rPr>
      </w:pPr>
    </w:p>
    <w:p w:rsidR="00031504" w:rsidRPr="00031504" w:rsidRDefault="00031504" w:rsidP="00430A0A">
      <w:pPr>
        <w:spacing w:after="0" w:line="240" w:lineRule="auto"/>
        <w:jc w:val="center"/>
        <w:rPr>
          <w:rFonts w:ascii="Times New Roman" w:eastAsia="Calibri" w:hAnsi="Times New Roman" w:cs="Times New Roman"/>
          <w:b/>
          <w:sz w:val="28"/>
          <w:szCs w:val="28"/>
        </w:rPr>
      </w:pPr>
      <w:r w:rsidRPr="00031504">
        <w:rPr>
          <w:rFonts w:ascii="Times New Roman" w:hAnsi="Times New Roman" w:cs="Times New Roman"/>
          <w:b/>
          <w:sz w:val="28"/>
          <w:szCs w:val="28"/>
        </w:rPr>
        <w:t>П</w:t>
      </w:r>
      <w:r w:rsidRPr="00031504">
        <w:rPr>
          <w:rFonts w:ascii="Times New Roman" w:eastAsia="Calibri" w:hAnsi="Times New Roman" w:cs="Times New Roman"/>
          <w:b/>
          <w:sz w:val="28"/>
          <w:szCs w:val="28"/>
        </w:rPr>
        <w:t>роверк</w:t>
      </w:r>
      <w:r w:rsidRPr="00031504">
        <w:rPr>
          <w:rFonts w:ascii="Times New Roman" w:hAnsi="Times New Roman" w:cs="Times New Roman"/>
          <w:b/>
          <w:sz w:val="28"/>
          <w:szCs w:val="28"/>
        </w:rPr>
        <w:t>а</w:t>
      </w:r>
      <w:r w:rsidRPr="00031504">
        <w:rPr>
          <w:rFonts w:ascii="Times New Roman" w:eastAsia="Calibri" w:hAnsi="Times New Roman" w:cs="Times New Roman"/>
          <w:b/>
          <w:sz w:val="28"/>
          <w:szCs w:val="28"/>
        </w:rPr>
        <w:t xml:space="preserve">  финансово-хозяйственной деятельности</w:t>
      </w:r>
    </w:p>
    <w:p w:rsidR="00430A0A" w:rsidRPr="00430A0A" w:rsidRDefault="00031504" w:rsidP="00430A0A">
      <w:pPr>
        <w:spacing w:after="0" w:line="240" w:lineRule="auto"/>
        <w:ind w:firstLine="709"/>
        <w:jc w:val="center"/>
        <w:rPr>
          <w:rFonts w:ascii="Times New Roman" w:eastAsia="Calibri" w:hAnsi="Times New Roman" w:cs="Times New Roman"/>
          <w:b/>
          <w:sz w:val="28"/>
          <w:szCs w:val="28"/>
        </w:rPr>
      </w:pPr>
      <w:r w:rsidRPr="00031504">
        <w:rPr>
          <w:rFonts w:ascii="Times New Roman" w:eastAsia="Calibri" w:hAnsi="Times New Roman" w:cs="Times New Roman"/>
          <w:b/>
          <w:sz w:val="28"/>
          <w:szCs w:val="28"/>
        </w:rPr>
        <w:t xml:space="preserve">МУП  БОН «Покровское»  </w:t>
      </w:r>
      <w:r>
        <w:rPr>
          <w:rFonts w:ascii="Times New Roman" w:hAnsi="Times New Roman" w:cs="Times New Roman"/>
          <w:b/>
          <w:sz w:val="28"/>
          <w:szCs w:val="28"/>
        </w:rPr>
        <w:t>за 2016 год</w:t>
      </w:r>
      <w:r w:rsidR="00430A0A">
        <w:rPr>
          <w:rFonts w:ascii="Times New Roman" w:hAnsi="Times New Roman" w:cs="Times New Roman"/>
          <w:b/>
          <w:sz w:val="28"/>
          <w:szCs w:val="28"/>
        </w:rPr>
        <w:t>,</w:t>
      </w:r>
      <w:r w:rsidR="00430A0A" w:rsidRPr="00430A0A">
        <w:rPr>
          <w:sz w:val="28"/>
          <w:szCs w:val="28"/>
        </w:rPr>
        <w:t xml:space="preserve"> </w:t>
      </w:r>
      <w:r w:rsidR="00430A0A" w:rsidRPr="00430A0A">
        <w:rPr>
          <w:rFonts w:ascii="Times New Roman" w:eastAsia="Calibri" w:hAnsi="Times New Roman" w:cs="Times New Roman"/>
          <w:b/>
          <w:sz w:val="28"/>
          <w:szCs w:val="28"/>
        </w:rPr>
        <w:t xml:space="preserve">проверка устранения нарушений выявленных  аудиторской проверкой за </w:t>
      </w:r>
      <w:r w:rsidR="00430A0A" w:rsidRPr="00430A0A">
        <w:rPr>
          <w:rFonts w:ascii="Times New Roman" w:hAnsi="Times New Roman" w:cs="Times New Roman"/>
          <w:b/>
          <w:sz w:val="28"/>
          <w:szCs w:val="28"/>
        </w:rPr>
        <w:t>2015 год.</w:t>
      </w:r>
    </w:p>
    <w:p w:rsidR="00430A0A" w:rsidRPr="00E254DC" w:rsidRDefault="00430A0A" w:rsidP="00430A0A">
      <w:pPr>
        <w:spacing w:after="0" w:line="240" w:lineRule="auto"/>
        <w:ind w:firstLine="709"/>
        <w:jc w:val="both"/>
        <w:rPr>
          <w:rFonts w:ascii="Times New Roman" w:hAnsi="Times New Roman"/>
          <w:bCs/>
          <w:sz w:val="28"/>
          <w:szCs w:val="28"/>
        </w:rPr>
      </w:pPr>
      <w:r w:rsidRPr="00E254DC">
        <w:rPr>
          <w:rFonts w:ascii="Times New Roman" w:hAnsi="Times New Roman"/>
          <w:bCs/>
          <w:sz w:val="28"/>
          <w:szCs w:val="28"/>
        </w:rPr>
        <w:t>По результатам контрольного мероприятия установлено:</w:t>
      </w:r>
    </w:p>
    <w:p w:rsidR="00430A0A" w:rsidRPr="00D95CC3" w:rsidRDefault="00430A0A" w:rsidP="00430A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95CC3">
        <w:rPr>
          <w:rFonts w:ascii="Times New Roman" w:hAnsi="Times New Roman" w:cs="Times New Roman"/>
          <w:sz w:val="28"/>
          <w:szCs w:val="28"/>
        </w:rPr>
        <w:t xml:space="preserve">ревышение лимита </w:t>
      </w:r>
      <w:r>
        <w:rPr>
          <w:rFonts w:ascii="Times New Roman" w:hAnsi="Times New Roman" w:cs="Times New Roman"/>
          <w:sz w:val="28"/>
          <w:szCs w:val="28"/>
        </w:rPr>
        <w:t>кассы</w:t>
      </w:r>
      <w:r w:rsidRPr="00D95CC3">
        <w:rPr>
          <w:rFonts w:ascii="Times New Roman" w:hAnsi="Times New Roman" w:cs="Times New Roman"/>
          <w:sz w:val="28"/>
          <w:szCs w:val="28"/>
        </w:rPr>
        <w:t xml:space="preserve"> 15.02.2016г. на 54,48руб.</w:t>
      </w:r>
    </w:p>
    <w:p w:rsidR="00430A0A" w:rsidRDefault="00430A0A" w:rsidP="00430A0A">
      <w:pPr>
        <w:spacing w:after="0" w:line="240" w:lineRule="auto"/>
        <w:ind w:firstLine="709"/>
        <w:jc w:val="both"/>
        <w:rPr>
          <w:rFonts w:ascii="Times New Roman" w:hAnsi="Times New Roman" w:cs="Times New Roman"/>
          <w:sz w:val="28"/>
          <w:szCs w:val="28"/>
        </w:rPr>
      </w:pPr>
      <w:r w:rsidRPr="00D95CC3">
        <w:rPr>
          <w:rFonts w:ascii="Times New Roman" w:hAnsi="Times New Roman" w:cs="Times New Roman"/>
          <w:sz w:val="28"/>
          <w:szCs w:val="28"/>
        </w:rPr>
        <w:t>Акты инвентаризации денежных средств за проверяемый период не представлены.</w:t>
      </w:r>
      <w:r>
        <w:rPr>
          <w:rFonts w:ascii="Times New Roman" w:hAnsi="Times New Roman" w:cs="Times New Roman"/>
          <w:sz w:val="28"/>
          <w:szCs w:val="28"/>
        </w:rPr>
        <w:t xml:space="preserve"> </w:t>
      </w:r>
    </w:p>
    <w:p w:rsidR="00430A0A" w:rsidRPr="00D95CC3" w:rsidRDefault="00430A0A" w:rsidP="00430A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первичных документах отсутствуют подписи  должностных и материально-ответственных лиц (</w:t>
      </w:r>
      <w:r w:rsidRPr="00430A0A">
        <w:rPr>
          <w:sz w:val="28"/>
          <w:szCs w:val="28"/>
        </w:rPr>
        <w:t>РКО б/</w:t>
      </w:r>
      <w:proofErr w:type="spellStart"/>
      <w:r w:rsidRPr="00430A0A">
        <w:rPr>
          <w:sz w:val="28"/>
          <w:szCs w:val="28"/>
        </w:rPr>
        <w:t>н</w:t>
      </w:r>
      <w:proofErr w:type="spellEnd"/>
      <w:r w:rsidRPr="00430A0A">
        <w:rPr>
          <w:sz w:val="28"/>
          <w:szCs w:val="28"/>
        </w:rPr>
        <w:t xml:space="preserve"> от 16.03.2016г.</w:t>
      </w:r>
      <w:r>
        <w:rPr>
          <w:sz w:val="28"/>
          <w:szCs w:val="28"/>
        </w:rPr>
        <w:t>)</w:t>
      </w:r>
      <w:r w:rsidRPr="00D95CC3">
        <w:rPr>
          <w:rFonts w:ascii="Times New Roman" w:hAnsi="Times New Roman" w:cs="Times New Roman"/>
          <w:sz w:val="28"/>
          <w:szCs w:val="28"/>
        </w:rPr>
        <w:t xml:space="preserve"> В кассовых документах за февраль 2016 года  отсутствует расшифровка подписей. На ПКО и РКО в июне месяце отсутствуют номера документов.</w:t>
      </w:r>
    </w:p>
    <w:p w:rsidR="00430A0A" w:rsidRPr="00D95CC3" w:rsidRDefault="00430A0A" w:rsidP="00430A0A">
      <w:pPr>
        <w:tabs>
          <w:tab w:val="left" w:pos="705"/>
        </w:tabs>
        <w:spacing w:after="0" w:line="240" w:lineRule="auto"/>
        <w:ind w:firstLine="600"/>
        <w:jc w:val="both"/>
        <w:rPr>
          <w:rFonts w:ascii="Times New Roman" w:hAnsi="Times New Roman" w:cs="Times New Roman"/>
          <w:color w:val="22272F"/>
          <w:sz w:val="28"/>
          <w:szCs w:val="28"/>
          <w:shd w:val="clear" w:color="auto" w:fill="FFFFFF"/>
        </w:rPr>
      </w:pPr>
      <w:r w:rsidRPr="00D95CC3">
        <w:rPr>
          <w:rFonts w:ascii="Times New Roman" w:hAnsi="Times New Roman" w:cs="Times New Roman"/>
          <w:color w:val="22272F"/>
          <w:sz w:val="28"/>
          <w:szCs w:val="28"/>
          <w:shd w:val="clear" w:color="auto" w:fill="FFFFFF"/>
        </w:rPr>
        <w:t>По истечении отчетного периода  первичные документы,  сформированные на бумажном носителе, не подшиты и не подобраны к соответствующим</w:t>
      </w:r>
      <w:r w:rsidRPr="00D95CC3">
        <w:rPr>
          <w:rStyle w:val="apple-converted-space"/>
          <w:rFonts w:ascii="Times New Roman" w:hAnsi="Times New Roman" w:cs="Times New Roman"/>
          <w:color w:val="22272F"/>
          <w:sz w:val="28"/>
          <w:szCs w:val="28"/>
          <w:shd w:val="clear" w:color="auto" w:fill="FFFFFF"/>
        </w:rPr>
        <w:t> </w:t>
      </w:r>
      <w:hyperlink r:id="rId4" w:anchor="/document/70951956/entry/4320" w:history="1">
        <w:r w:rsidRPr="00D95CC3">
          <w:rPr>
            <w:rStyle w:val="a4"/>
            <w:rFonts w:ascii="Times New Roman" w:hAnsi="Times New Roman" w:cs="Times New Roman"/>
            <w:color w:val="000000"/>
            <w:sz w:val="28"/>
            <w:szCs w:val="28"/>
            <w:shd w:val="clear" w:color="auto" w:fill="FFFFFF"/>
          </w:rPr>
          <w:t>Журналам</w:t>
        </w:r>
      </w:hyperlink>
      <w:r w:rsidRPr="00D95CC3">
        <w:rPr>
          <w:rStyle w:val="apple-converted-space"/>
          <w:rFonts w:ascii="Times New Roman" w:hAnsi="Times New Roman" w:cs="Times New Roman"/>
          <w:color w:val="000000"/>
          <w:sz w:val="28"/>
          <w:szCs w:val="28"/>
          <w:shd w:val="clear" w:color="auto" w:fill="FFFFFF"/>
        </w:rPr>
        <w:t> </w:t>
      </w:r>
      <w:r w:rsidRPr="00D95CC3">
        <w:rPr>
          <w:rFonts w:ascii="Times New Roman" w:hAnsi="Times New Roman" w:cs="Times New Roman"/>
          <w:color w:val="22272F"/>
          <w:sz w:val="28"/>
          <w:szCs w:val="28"/>
          <w:shd w:val="clear" w:color="auto" w:fill="FFFFFF"/>
        </w:rPr>
        <w:t>операций. В период проверки частично данные нарушения устранены, подшиты авансовые отчеты, кассовые и банковские документы.</w:t>
      </w:r>
    </w:p>
    <w:p w:rsidR="00430A0A" w:rsidRPr="00D95CC3" w:rsidRDefault="00430A0A" w:rsidP="00430A0A">
      <w:pPr>
        <w:tabs>
          <w:tab w:val="left" w:pos="705"/>
        </w:tabs>
        <w:spacing w:after="0" w:line="240" w:lineRule="auto"/>
        <w:ind w:firstLine="703"/>
        <w:jc w:val="both"/>
        <w:rPr>
          <w:rFonts w:ascii="Times New Roman" w:hAnsi="Times New Roman" w:cs="Times New Roman"/>
          <w:color w:val="000000"/>
          <w:sz w:val="28"/>
          <w:szCs w:val="28"/>
          <w:lang w:eastAsia="ru-RU"/>
        </w:rPr>
      </w:pPr>
      <w:r w:rsidRPr="00D95CC3">
        <w:rPr>
          <w:rFonts w:ascii="Times New Roman" w:hAnsi="Times New Roman" w:cs="Times New Roman"/>
          <w:color w:val="000000"/>
          <w:sz w:val="28"/>
          <w:szCs w:val="28"/>
          <w:lang w:eastAsia="ru-RU"/>
        </w:rPr>
        <w:t>С января по март 2016 года выдались денежные средства под отчет  при наличии задолженности работников перед Организацией, что является нарушением порядка ведения кассовых операций. Согласно  п.6.3 Указаний Банка России от 11.03.2014г. №3210-У «О порядке ведения кассовых  операций» 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430A0A" w:rsidRPr="00D95CC3" w:rsidRDefault="00430A0A" w:rsidP="00430A0A">
      <w:pPr>
        <w:tabs>
          <w:tab w:val="left" w:pos="705"/>
        </w:tabs>
        <w:spacing w:after="0" w:line="240" w:lineRule="auto"/>
        <w:ind w:firstLine="585"/>
        <w:jc w:val="both"/>
        <w:rPr>
          <w:rFonts w:ascii="Times New Roman" w:hAnsi="Times New Roman" w:cs="Times New Roman"/>
          <w:sz w:val="28"/>
          <w:szCs w:val="28"/>
        </w:rPr>
      </w:pPr>
      <w:r w:rsidRPr="00D95CC3">
        <w:rPr>
          <w:rFonts w:ascii="Times New Roman" w:hAnsi="Times New Roman" w:cs="Times New Roman"/>
          <w:sz w:val="28"/>
          <w:szCs w:val="28"/>
        </w:rPr>
        <w:t xml:space="preserve">В проверяемом периоде в подотчет денежные средства выдались главному бухгалтеру. </w:t>
      </w:r>
    </w:p>
    <w:p w:rsidR="00430A0A" w:rsidRDefault="00430A0A" w:rsidP="00430A0A">
      <w:pPr>
        <w:autoSpaceDE w:val="0"/>
        <w:autoSpaceDN w:val="0"/>
        <w:adjustRightInd w:val="0"/>
        <w:spacing w:after="0" w:line="240" w:lineRule="auto"/>
        <w:ind w:firstLine="720"/>
        <w:jc w:val="both"/>
        <w:rPr>
          <w:rFonts w:ascii="Times New Roman" w:hAnsi="Times New Roman" w:cs="Times New Roman"/>
          <w:sz w:val="28"/>
          <w:szCs w:val="28"/>
        </w:rPr>
      </w:pPr>
      <w:r w:rsidRPr="00D95CC3">
        <w:rPr>
          <w:rFonts w:ascii="Times New Roman" w:hAnsi="Times New Roman" w:cs="Times New Roman"/>
          <w:sz w:val="28"/>
          <w:szCs w:val="28"/>
        </w:rPr>
        <w:t>На счете 10 не организован аналитический учет материалов. Следует организовывать аналитический учет материалов по отдельному наименованию материалов в количественном и стоимостном выражении.</w:t>
      </w:r>
    </w:p>
    <w:p w:rsidR="00430A0A" w:rsidRPr="00D95CC3" w:rsidRDefault="00430A0A" w:rsidP="00430A0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D95CC3">
        <w:rPr>
          <w:rFonts w:ascii="Times New Roman" w:hAnsi="Times New Roman" w:cs="Times New Roman"/>
          <w:sz w:val="28"/>
          <w:szCs w:val="28"/>
          <w:lang w:eastAsia="ru-RU"/>
        </w:rPr>
        <w:t xml:space="preserve">Предприятие списывает на расходы приобретенные материалы без </w:t>
      </w:r>
      <w:proofErr w:type="spellStart"/>
      <w:r w:rsidRPr="00D95CC3">
        <w:rPr>
          <w:rFonts w:ascii="Times New Roman" w:hAnsi="Times New Roman" w:cs="Times New Roman"/>
          <w:sz w:val="28"/>
          <w:szCs w:val="28"/>
          <w:lang w:eastAsia="ru-RU"/>
        </w:rPr>
        <w:t>оприходования</w:t>
      </w:r>
      <w:proofErr w:type="spellEnd"/>
      <w:r w:rsidRPr="00D95CC3">
        <w:rPr>
          <w:rFonts w:ascii="Times New Roman" w:hAnsi="Times New Roman" w:cs="Times New Roman"/>
          <w:sz w:val="28"/>
          <w:szCs w:val="28"/>
          <w:lang w:eastAsia="ru-RU"/>
        </w:rPr>
        <w:t xml:space="preserve"> на счет 10 «Материалы» и без составления акта на списание, т.е. подтверждение обоснованности произведенных затрат нет. Только в отдельных случаях представлены Акты о списании материальных запасов (канцтовары, хозяйственные товары) произвольной формы.</w:t>
      </w:r>
    </w:p>
    <w:p w:rsidR="00430A0A" w:rsidRPr="00D95CC3" w:rsidRDefault="00430A0A" w:rsidP="00430A0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D95CC3">
        <w:rPr>
          <w:rFonts w:ascii="Times New Roman" w:hAnsi="Times New Roman" w:cs="Times New Roman"/>
          <w:sz w:val="28"/>
          <w:szCs w:val="28"/>
          <w:lang w:eastAsia="ru-RU"/>
        </w:rPr>
        <w:t>Аналитический   учет материалов (количественный и суммовой учет) должен вестись на основе использования оборотных ведомостей. В ведомостях следует отражать обороты и остатки по каждому  виду материалов по количеству и сумме.</w:t>
      </w:r>
    </w:p>
    <w:p w:rsidR="00430A0A" w:rsidRPr="00D95CC3" w:rsidRDefault="009C7646" w:rsidP="00430A0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430A0A" w:rsidRPr="00D95CC3">
        <w:rPr>
          <w:rFonts w:ascii="Times New Roman" w:hAnsi="Times New Roman" w:cs="Times New Roman"/>
          <w:sz w:val="28"/>
          <w:szCs w:val="28"/>
        </w:rPr>
        <w:t xml:space="preserve"> январе месяце путевой лист №26 списано ГСМ 164,7л., следовало списать 155,55л., перерасход составил 9,15л., путевой лист №28 списано ГСМ 104,4л., следовало списать 98,6л., перерасход составил 5,8л. Февраль месяц  путевой лист №23 списано ГСМ 117,9л., следовало списать 111,35л., перерасход -6,55л.</w:t>
      </w:r>
    </w:p>
    <w:p w:rsidR="00430A0A" w:rsidRPr="00D95CC3" w:rsidRDefault="00430A0A" w:rsidP="00430A0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D95CC3">
        <w:rPr>
          <w:rFonts w:ascii="Times New Roman" w:hAnsi="Times New Roman" w:cs="Times New Roman"/>
          <w:sz w:val="28"/>
          <w:szCs w:val="28"/>
        </w:rPr>
        <w:t xml:space="preserve">Инвентаризация основных средств и материальных запасов в 2016 году не проводилась. </w:t>
      </w:r>
      <w:r w:rsidRPr="00D95CC3">
        <w:rPr>
          <w:rFonts w:ascii="Times New Roman" w:hAnsi="Times New Roman" w:cs="Times New Roman"/>
          <w:sz w:val="28"/>
          <w:szCs w:val="28"/>
          <w:lang w:eastAsia="ru-RU"/>
        </w:rPr>
        <w:t>Для обеспечения достоверности данных бухгалтерского учета и бухгалтерской отчетности организация обязана проводить инвентаризацию имущества и обязательств, в ходе которой проверяются и документально подтверждаются их наличие, состояние и оценка.</w:t>
      </w:r>
    </w:p>
    <w:p w:rsidR="00430A0A" w:rsidRPr="00D95CC3" w:rsidRDefault="00430A0A" w:rsidP="00430A0A">
      <w:pPr>
        <w:spacing w:after="0" w:line="240" w:lineRule="auto"/>
        <w:ind w:firstLine="708"/>
        <w:jc w:val="both"/>
        <w:rPr>
          <w:rFonts w:ascii="Times New Roman" w:hAnsi="Times New Roman" w:cs="Times New Roman"/>
          <w:color w:val="22272F"/>
          <w:sz w:val="28"/>
          <w:szCs w:val="28"/>
          <w:shd w:val="clear" w:color="auto" w:fill="FFFFFF"/>
        </w:rPr>
      </w:pPr>
      <w:r w:rsidRPr="00D95CC3">
        <w:rPr>
          <w:rFonts w:ascii="Times New Roman" w:hAnsi="Times New Roman" w:cs="Times New Roman"/>
          <w:color w:val="22272F"/>
          <w:sz w:val="28"/>
          <w:szCs w:val="28"/>
          <w:shd w:val="clear" w:color="auto" w:fill="FFFFFF"/>
        </w:rPr>
        <w:t xml:space="preserve">Проверкой материальных отчетов установлено, что материальные отчеты за проверяемый период не подшиты, не утверждены руководителем, по отдельным материальным отчетам отсутствует подпись материально-ответственного лица (канцтовары, семена). Акты на списание  материальных ценностей не утверждены директором и не подписаны членами комиссии по </w:t>
      </w:r>
      <w:r w:rsidRPr="00D95CC3">
        <w:rPr>
          <w:rFonts w:ascii="Times New Roman" w:hAnsi="Times New Roman" w:cs="Times New Roman"/>
          <w:color w:val="22272F"/>
          <w:sz w:val="28"/>
          <w:szCs w:val="28"/>
          <w:shd w:val="clear" w:color="auto" w:fill="FFFFFF"/>
        </w:rPr>
        <w:lastRenderedPageBreak/>
        <w:t>магазину  «Семена»  от 31.05.2016г., от 31.08.2016г., от 30.09.2016г., от 28.10.2016г., от 30.11.2016г.</w:t>
      </w:r>
    </w:p>
    <w:p w:rsidR="00430A0A" w:rsidRPr="00D95CC3" w:rsidRDefault="00430A0A" w:rsidP="00430A0A">
      <w:pPr>
        <w:spacing w:after="0" w:line="240" w:lineRule="auto"/>
        <w:ind w:firstLine="709"/>
        <w:jc w:val="both"/>
        <w:rPr>
          <w:rFonts w:ascii="Times New Roman" w:hAnsi="Times New Roman" w:cs="Times New Roman"/>
          <w:color w:val="22272F"/>
          <w:sz w:val="28"/>
          <w:szCs w:val="28"/>
          <w:shd w:val="clear" w:color="auto" w:fill="FFFFFF"/>
        </w:rPr>
      </w:pPr>
      <w:r w:rsidRPr="00D95CC3">
        <w:rPr>
          <w:rFonts w:ascii="Times New Roman" w:hAnsi="Times New Roman" w:cs="Times New Roman"/>
          <w:color w:val="22272F"/>
          <w:sz w:val="28"/>
          <w:szCs w:val="28"/>
          <w:shd w:val="clear" w:color="auto" w:fill="FFFFFF"/>
        </w:rPr>
        <w:t>Накладные на внутреннее перемещение товаров за 2016 год ни кем не подписаны.</w:t>
      </w:r>
    </w:p>
    <w:p w:rsidR="00430A0A" w:rsidRPr="00CA21AC" w:rsidRDefault="00430A0A" w:rsidP="00430A0A">
      <w:pPr>
        <w:spacing w:after="0" w:line="240" w:lineRule="auto"/>
        <w:ind w:firstLine="709"/>
        <w:jc w:val="both"/>
        <w:rPr>
          <w:rFonts w:ascii="Times New Roman" w:hAnsi="Times New Roman" w:cs="Times New Roman"/>
          <w:color w:val="22272F"/>
          <w:sz w:val="28"/>
          <w:szCs w:val="28"/>
          <w:shd w:val="clear" w:color="auto" w:fill="FFFFFF"/>
        </w:rPr>
      </w:pPr>
      <w:r w:rsidRPr="00CA21AC">
        <w:rPr>
          <w:rFonts w:ascii="Times New Roman" w:hAnsi="Times New Roman" w:cs="Times New Roman"/>
          <w:color w:val="22272F"/>
          <w:sz w:val="28"/>
          <w:szCs w:val="28"/>
          <w:shd w:val="clear" w:color="auto" w:fill="FFFFFF"/>
        </w:rPr>
        <w:t>Установлены расхождения по данным материальных отчетов и данным кассовой книги магазин «Текстиль» февраль -960руб., май +2800руб., август +5000руб., сентябрь -29700руб.; магазин «Семена»  январь +179руб., февраль +50руб., сентябрь -520руб., декабрь +2200руб.; Ритуальный товар  март +6220руб., декабрь 5390руб.</w:t>
      </w:r>
    </w:p>
    <w:p w:rsidR="00430A0A" w:rsidRPr="00CA21AC" w:rsidRDefault="00430A0A" w:rsidP="00430A0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A21AC">
        <w:rPr>
          <w:rFonts w:ascii="Times New Roman" w:hAnsi="Times New Roman" w:cs="Times New Roman"/>
          <w:sz w:val="28"/>
          <w:szCs w:val="28"/>
          <w:lang w:eastAsia="ru-RU"/>
        </w:rPr>
        <w:t xml:space="preserve">В феврале директору Горохову А.Н. выплачена материальная помощь в размере 500руб., приказа на выплату  материальной помощи нет. Приказом директора  МУП БОН «Покровское» №118 от 18.03.2016г. </w:t>
      </w:r>
      <w:proofErr w:type="gramStart"/>
      <w:r w:rsidRPr="00CA21AC">
        <w:rPr>
          <w:rFonts w:ascii="Times New Roman" w:hAnsi="Times New Roman" w:cs="Times New Roman"/>
          <w:sz w:val="28"/>
          <w:szCs w:val="28"/>
          <w:lang w:eastAsia="ru-RU"/>
        </w:rPr>
        <w:t>к</w:t>
      </w:r>
      <w:proofErr w:type="gramEnd"/>
      <w:r w:rsidRPr="00CA21AC">
        <w:rPr>
          <w:rFonts w:ascii="Times New Roman" w:hAnsi="Times New Roman" w:cs="Times New Roman"/>
          <w:sz w:val="28"/>
          <w:szCs w:val="28"/>
          <w:lang w:eastAsia="ru-RU"/>
        </w:rPr>
        <w:t xml:space="preserve"> дню работников бытового обслуживания населения и жилищно-коммунального хозяйства  выплачена премия в размере 1000руб. всем работникам, в том числе и директору. Однако </w:t>
      </w:r>
      <w:proofErr w:type="gramStart"/>
      <w:r w:rsidRPr="00CA21AC">
        <w:rPr>
          <w:rFonts w:ascii="Times New Roman" w:hAnsi="Times New Roman" w:cs="Times New Roman"/>
          <w:sz w:val="28"/>
          <w:szCs w:val="28"/>
          <w:lang w:eastAsia="ru-RU"/>
        </w:rPr>
        <w:t>согласно Положения</w:t>
      </w:r>
      <w:proofErr w:type="gramEnd"/>
      <w:r w:rsidRPr="00CA21AC">
        <w:rPr>
          <w:rFonts w:ascii="Times New Roman" w:hAnsi="Times New Roman" w:cs="Times New Roman"/>
          <w:sz w:val="28"/>
          <w:szCs w:val="28"/>
          <w:lang w:eastAsia="ru-RU"/>
        </w:rPr>
        <w:t xml:space="preserve"> по оплате труда, премия руководителю выплачивается  согласно распоряжения главы администрации Покровского района. </w:t>
      </w:r>
    </w:p>
    <w:p w:rsidR="00430A0A" w:rsidRPr="00CA21AC" w:rsidRDefault="00430A0A" w:rsidP="00430A0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A21AC">
        <w:rPr>
          <w:rFonts w:ascii="Times New Roman" w:hAnsi="Times New Roman" w:cs="Times New Roman"/>
          <w:sz w:val="28"/>
          <w:szCs w:val="28"/>
          <w:lang w:eastAsia="ru-RU"/>
        </w:rPr>
        <w:t>В расчетно-платежных ведомостях допускаются  зачеркивания  и исправления.</w:t>
      </w:r>
    </w:p>
    <w:p w:rsidR="00430A0A" w:rsidRPr="00CA21AC" w:rsidRDefault="00430A0A" w:rsidP="00430A0A">
      <w:pPr>
        <w:tabs>
          <w:tab w:val="left" w:pos="330"/>
          <w:tab w:val="left" w:pos="705"/>
        </w:tabs>
        <w:spacing w:after="0" w:line="240" w:lineRule="auto"/>
        <w:ind w:firstLine="585"/>
        <w:jc w:val="both"/>
        <w:rPr>
          <w:rFonts w:ascii="Times New Roman" w:hAnsi="Times New Roman" w:cs="Times New Roman"/>
          <w:sz w:val="28"/>
          <w:szCs w:val="28"/>
        </w:rPr>
      </w:pPr>
      <w:r w:rsidRPr="00CA21AC">
        <w:rPr>
          <w:rFonts w:ascii="Times New Roman" w:hAnsi="Times New Roman" w:cs="Times New Roman"/>
          <w:sz w:val="28"/>
          <w:szCs w:val="28"/>
        </w:rPr>
        <w:t>По данным  представленным  гл. бухгалтером предприятия кредиторская задолженность по состоянию   на 01.01.2017г. составляла – 114576,64 руб., дебиторская 47842,37 руб. Расшифровка  задолженности на момент проверки  не представлена.  Обороты счета 60.01 на 01.01.2017г. не выведены, главная книга не заполнена.</w:t>
      </w:r>
    </w:p>
    <w:p w:rsidR="001E3A2A" w:rsidRDefault="00430A0A" w:rsidP="00430A0A">
      <w:pPr>
        <w:tabs>
          <w:tab w:val="left" w:pos="330"/>
          <w:tab w:val="left" w:pos="705"/>
        </w:tabs>
        <w:spacing w:after="0" w:line="240" w:lineRule="auto"/>
        <w:ind w:firstLine="585"/>
        <w:jc w:val="both"/>
        <w:rPr>
          <w:rFonts w:ascii="Times New Roman" w:hAnsi="Times New Roman" w:cs="Times New Roman"/>
          <w:sz w:val="28"/>
          <w:szCs w:val="28"/>
        </w:rPr>
      </w:pPr>
      <w:r w:rsidRPr="00CA21AC">
        <w:rPr>
          <w:rFonts w:ascii="Times New Roman" w:hAnsi="Times New Roman" w:cs="Times New Roman"/>
          <w:sz w:val="28"/>
          <w:szCs w:val="28"/>
        </w:rPr>
        <w:t>Нарушения по результатам аудиторской проверки за 2015г. не только не устранены, но и прод</w:t>
      </w:r>
      <w:r w:rsidR="001E3A2A">
        <w:rPr>
          <w:rFonts w:ascii="Times New Roman" w:hAnsi="Times New Roman" w:cs="Times New Roman"/>
          <w:sz w:val="28"/>
          <w:szCs w:val="28"/>
        </w:rPr>
        <w:t xml:space="preserve">олжают иметь место  в 2016 году, а именно: </w:t>
      </w:r>
    </w:p>
    <w:p w:rsidR="001E3A2A" w:rsidRDefault="001E3A2A" w:rsidP="00430A0A">
      <w:pPr>
        <w:tabs>
          <w:tab w:val="left" w:pos="330"/>
          <w:tab w:val="left" w:pos="705"/>
        </w:tabs>
        <w:spacing w:after="0" w:line="240" w:lineRule="auto"/>
        <w:ind w:firstLine="585"/>
        <w:jc w:val="both"/>
        <w:rPr>
          <w:rFonts w:ascii="Times New Roman" w:hAnsi="Times New Roman" w:cs="Times New Roman"/>
          <w:sz w:val="28"/>
          <w:szCs w:val="28"/>
        </w:rPr>
      </w:pPr>
      <w:r>
        <w:rPr>
          <w:rFonts w:ascii="Times New Roman" w:hAnsi="Times New Roman" w:cs="Times New Roman"/>
          <w:sz w:val="28"/>
          <w:szCs w:val="28"/>
        </w:rPr>
        <w:t>Н</w:t>
      </w:r>
      <w:r w:rsidR="00430A0A" w:rsidRPr="00CA21AC">
        <w:rPr>
          <w:rFonts w:ascii="Times New Roman" w:hAnsi="Times New Roman" w:cs="Times New Roman"/>
          <w:sz w:val="28"/>
          <w:szCs w:val="28"/>
        </w:rPr>
        <w:t>е проводится</w:t>
      </w:r>
      <w:r w:rsidRPr="001E3A2A">
        <w:rPr>
          <w:rFonts w:ascii="Times New Roman" w:hAnsi="Times New Roman" w:cs="Times New Roman"/>
          <w:sz w:val="28"/>
          <w:szCs w:val="28"/>
        </w:rPr>
        <w:t xml:space="preserve"> </w:t>
      </w:r>
      <w:r>
        <w:rPr>
          <w:rFonts w:ascii="Times New Roman" w:hAnsi="Times New Roman" w:cs="Times New Roman"/>
          <w:sz w:val="28"/>
          <w:szCs w:val="28"/>
        </w:rPr>
        <w:t>и</w:t>
      </w:r>
      <w:r w:rsidRPr="00CA21AC">
        <w:rPr>
          <w:rFonts w:ascii="Times New Roman" w:hAnsi="Times New Roman" w:cs="Times New Roman"/>
          <w:sz w:val="28"/>
          <w:szCs w:val="28"/>
        </w:rPr>
        <w:t>нвентаризация</w:t>
      </w:r>
      <w:r>
        <w:rPr>
          <w:rFonts w:ascii="Times New Roman" w:hAnsi="Times New Roman" w:cs="Times New Roman"/>
          <w:sz w:val="28"/>
          <w:szCs w:val="28"/>
        </w:rPr>
        <w:t xml:space="preserve">; </w:t>
      </w:r>
    </w:p>
    <w:p w:rsidR="001E3A2A" w:rsidRDefault="001E3A2A" w:rsidP="00430A0A">
      <w:pPr>
        <w:tabs>
          <w:tab w:val="left" w:pos="330"/>
          <w:tab w:val="left" w:pos="705"/>
        </w:tabs>
        <w:spacing w:after="0" w:line="240" w:lineRule="auto"/>
        <w:ind w:firstLine="585"/>
        <w:jc w:val="both"/>
        <w:rPr>
          <w:rFonts w:ascii="Times New Roman" w:hAnsi="Times New Roman" w:cs="Times New Roman"/>
          <w:sz w:val="28"/>
          <w:szCs w:val="28"/>
        </w:rPr>
      </w:pPr>
      <w:r>
        <w:rPr>
          <w:rFonts w:ascii="Times New Roman" w:hAnsi="Times New Roman" w:cs="Times New Roman"/>
          <w:sz w:val="28"/>
          <w:szCs w:val="28"/>
        </w:rPr>
        <w:t>Н</w:t>
      </w:r>
      <w:r w:rsidR="00430A0A">
        <w:rPr>
          <w:rFonts w:ascii="Times New Roman" w:hAnsi="Times New Roman" w:cs="Times New Roman"/>
          <w:sz w:val="28"/>
          <w:szCs w:val="28"/>
        </w:rPr>
        <w:t>е ведется учет материальных ценностей в магазинах  «Текстиль», «Канцтовары</w:t>
      </w:r>
      <w:r>
        <w:rPr>
          <w:rFonts w:ascii="Times New Roman" w:hAnsi="Times New Roman" w:cs="Times New Roman"/>
          <w:sz w:val="28"/>
          <w:szCs w:val="28"/>
        </w:rPr>
        <w:t xml:space="preserve">», «Семена», «Ритуальные товары»; </w:t>
      </w:r>
    </w:p>
    <w:p w:rsidR="001E3A2A" w:rsidRDefault="001E3A2A" w:rsidP="00430A0A">
      <w:pPr>
        <w:tabs>
          <w:tab w:val="left" w:pos="330"/>
          <w:tab w:val="left" w:pos="705"/>
        </w:tabs>
        <w:spacing w:after="0" w:line="240" w:lineRule="auto"/>
        <w:ind w:firstLine="585"/>
        <w:jc w:val="both"/>
        <w:rPr>
          <w:rFonts w:ascii="Times New Roman" w:hAnsi="Times New Roman" w:cs="Times New Roman"/>
          <w:sz w:val="28"/>
          <w:szCs w:val="28"/>
        </w:rPr>
      </w:pPr>
      <w:r>
        <w:rPr>
          <w:rFonts w:ascii="Times New Roman" w:hAnsi="Times New Roman" w:cs="Times New Roman"/>
          <w:sz w:val="28"/>
          <w:szCs w:val="28"/>
        </w:rPr>
        <w:t>Н</w:t>
      </w:r>
      <w:r w:rsidR="00430A0A" w:rsidRPr="00CA21AC">
        <w:rPr>
          <w:rFonts w:ascii="Times New Roman" w:hAnsi="Times New Roman" w:cs="Times New Roman"/>
          <w:sz w:val="28"/>
          <w:szCs w:val="28"/>
        </w:rPr>
        <w:t>а счете 10  не организован аналитический учет материалов</w:t>
      </w:r>
      <w:r>
        <w:rPr>
          <w:rFonts w:ascii="Times New Roman" w:hAnsi="Times New Roman" w:cs="Times New Roman"/>
          <w:sz w:val="28"/>
          <w:szCs w:val="28"/>
        </w:rPr>
        <w:t>;</w:t>
      </w:r>
    </w:p>
    <w:p w:rsidR="00430A0A" w:rsidRPr="00CA21AC" w:rsidRDefault="001E3A2A" w:rsidP="00430A0A">
      <w:pPr>
        <w:tabs>
          <w:tab w:val="left" w:pos="330"/>
          <w:tab w:val="left" w:pos="705"/>
        </w:tabs>
        <w:spacing w:after="0" w:line="240" w:lineRule="auto"/>
        <w:ind w:firstLine="585"/>
        <w:jc w:val="both"/>
        <w:rPr>
          <w:rFonts w:ascii="Times New Roman" w:hAnsi="Times New Roman" w:cs="Times New Roman"/>
          <w:sz w:val="28"/>
          <w:szCs w:val="28"/>
        </w:rPr>
      </w:pPr>
      <w:r>
        <w:rPr>
          <w:rFonts w:ascii="Times New Roman" w:hAnsi="Times New Roman" w:cs="Times New Roman"/>
          <w:sz w:val="28"/>
          <w:szCs w:val="28"/>
        </w:rPr>
        <w:t>В</w:t>
      </w:r>
      <w:r w:rsidR="00430A0A" w:rsidRPr="00CA21AC">
        <w:rPr>
          <w:rFonts w:ascii="Times New Roman" w:hAnsi="Times New Roman" w:cs="Times New Roman"/>
          <w:sz w:val="28"/>
          <w:szCs w:val="28"/>
        </w:rPr>
        <w:t xml:space="preserve"> расходы списывается стоимость не оприходованных материалов, в результате остатки по счету 10 «Материалы» в бухгалтерском учете и  бухгалтерском балансе искажены</w:t>
      </w:r>
      <w:r w:rsidR="00430A0A">
        <w:rPr>
          <w:rFonts w:ascii="Times New Roman" w:hAnsi="Times New Roman" w:cs="Times New Roman"/>
          <w:sz w:val="28"/>
          <w:szCs w:val="28"/>
        </w:rPr>
        <w:t>.</w:t>
      </w:r>
      <w:r w:rsidR="00430A0A" w:rsidRPr="00CA21AC">
        <w:rPr>
          <w:rFonts w:ascii="Times New Roman" w:hAnsi="Times New Roman" w:cs="Times New Roman"/>
          <w:sz w:val="28"/>
          <w:szCs w:val="28"/>
        </w:rPr>
        <w:t xml:space="preserve"> </w:t>
      </w:r>
    </w:p>
    <w:p w:rsidR="00430A0A" w:rsidRPr="00CA21AC" w:rsidRDefault="00430A0A" w:rsidP="00430A0A">
      <w:pPr>
        <w:tabs>
          <w:tab w:val="left" w:pos="330"/>
          <w:tab w:val="left" w:pos="705"/>
        </w:tabs>
        <w:spacing w:after="0" w:line="240" w:lineRule="auto"/>
        <w:ind w:firstLine="585"/>
        <w:jc w:val="both"/>
        <w:rPr>
          <w:rFonts w:ascii="Times New Roman" w:hAnsi="Times New Roman" w:cs="Times New Roman"/>
          <w:sz w:val="28"/>
          <w:szCs w:val="28"/>
        </w:rPr>
      </w:pPr>
      <w:r w:rsidRPr="00CA21AC">
        <w:rPr>
          <w:rFonts w:ascii="Times New Roman" w:hAnsi="Times New Roman" w:cs="Times New Roman"/>
          <w:sz w:val="28"/>
          <w:szCs w:val="28"/>
        </w:rPr>
        <w:t>Предприятие списывает на расходы материальные ценности без расшифровок  наименование ценностей, а указывается (семена, канцтовары, ритуальные материалы, текстиль)</w:t>
      </w:r>
      <w:r>
        <w:rPr>
          <w:rFonts w:ascii="Times New Roman" w:hAnsi="Times New Roman" w:cs="Times New Roman"/>
          <w:sz w:val="28"/>
          <w:szCs w:val="28"/>
        </w:rPr>
        <w:t>.</w:t>
      </w:r>
    </w:p>
    <w:p w:rsidR="00430A0A" w:rsidRPr="00CA21AC" w:rsidRDefault="00430A0A" w:rsidP="00430A0A">
      <w:pPr>
        <w:tabs>
          <w:tab w:val="left" w:pos="330"/>
          <w:tab w:val="left" w:pos="705"/>
        </w:tabs>
        <w:spacing w:after="0" w:line="240" w:lineRule="auto"/>
        <w:ind w:firstLine="585"/>
        <w:jc w:val="both"/>
        <w:rPr>
          <w:rFonts w:ascii="Times New Roman" w:hAnsi="Times New Roman" w:cs="Times New Roman"/>
          <w:sz w:val="28"/>
          <w:szCs w:val="28"/>
        </w:rPr>
      </w:pPr>
      <w:r w:rsidRPr="00CA21AC">
        <w:rPr>
          <w:rFonts w:ascii="Times New Roman" w:hAnsi="Times New Roman" w:cs="Times New Roman"/>
          <w:sz w:val="28"/>
          <w:szCs w:val="28"/>
        </w:rPr>
        <w:t>Не ведется учет готовой продукции, переданной  для реализации.  Предприятие изготавливает товары для ритуальных услуг, для магазина  «Текстиль». Приход готовой продукции отражается на счете 41 «Товары», но так как на счете 41 учитываются только приобретенные  ценности, а не  изготовленные самостоятельно. Следовательно,  учет готовой продукции переданной для реализации обязаны вести только с применением счета 43 «Готовая продукция».</w:t>
      </w:r>
    </w:p>
    <w:p w:rsidR="00430A0A" w:rsidRPr="00CA21AC" w:rsidRDefault="00430A0A" w:rsidP="00430A0A">
      <w:pPr>
        <w:tabs>
          <w:tab w:val="left" w:pos="330"/>
          <w:tab w:val="left" w:pos="705"/>
        </w:tabs>
        <w:spacing w:after="0" w:line="240" w:lineRule="auto"/>
        <w:ind w:firstLine="585"/>
        <w:jc w:val="both"/>
        <w:rPr>
          <w:rFonts w:ascii="Times New Roman" w:hAnsi="Times New Roman" w:cs="Times New Roman"/>
          <w:sz w:val="28"/>
          <w:szCs w:val="28"/>
        </w:rPr>
      </w:pPr>
      <w:r w:rsidRPr="00CA21AC">
        <w:rPr>
          <w:rFonts w:ascii="Times New Roman" w:hAnsi="Times New Roman" w:cs="Times New Roman"/>
          <w:sz w:val="28"/>
          <w:szCs w:val="28"/>
        </w:rPr>
        <w:t>Предприятием не установлена торговая наценка для каждого наименования товара.</w:t>
      </w:r>
    </w:p>
    <w:p w:rsidR="00B457A2" w:rsidRPr="00B457A2" w:rsidRDefault="00B457A2" w:rsidP="00B457A2">
      <w:pPr>
        <w:spacing w:after="0" w:line="240" w:lineRule="auto"/>
        <w:ind w:left="-28"/>
        <w:jc w:val="center"/>
        <w:rPr>
          <w:rFonts w:ascii="Times New Roman" w:eastAsia="Calibri" w:hAnsi="Times New Roman" w:cs="Times New Roman"/>
          <w:b/>
          <w:sz w:val="28"/>
          <w:szCs w:val="28"/>
        </w:rPr>
      </w:pPr>
      <w:r w:rsidRPr="00B457A2">
        <w:rPr>
          <w:rFonts w:ascii="Times New Roman" w:hAnsi="Times New Roman" w:cs="Times New Roman"/>
          <w:b/>
          <w:sz w:val="28"/>
          <w:szCs w:val="28"/>
        </w:rPr>
        <w:lastRenderedPageBreak/>
        <w:t>П</w:t>
      </w:r>
      <w:r w:rsidRPr="00B457A2">
        <w:rPr>
          <w:rFonts w:ascii="Times New Roman" w:eastAsia="Calibri" w:hAnsi="Times New Roman" w:cs="Times New Roman"/>
          <w:b/>
          <w:sz w:val="28"/>
          <w:szCs w:val="28"/>
        </w:rPr>
        <w:t>роверк</w:t>
      </w:r>
      <w:r w:rsidRPr="00B457A2">
        <w:rPr>
          <w:rFonts w:ascii="Times New Roman" w:hAnsi="Times New Roman" w:cs="Times New Roman"/>
          <w:b/>
          <w:sz w:val="28"/>
          <w:szCs w:val="28"/>
        </w:rPr>
        <w:t>а</w:t>
      </w:r>
      <w:r w:rsidRPr="00B457A2">
        <w:rPr>
          <w:rFonts w:ascii="Times New Roman" w:eastAsia="Calibri" w:hAnsi="Times New Roman" w:cs="Times New Roman"/>
          <w:b/>
          <w:sz w:val="28"/>
          <w:szCs w:val="28"/>
        </w:rPr>
        <w:t xml:space="preserve"> субвенций на выплату компенсации части  </w:t>
      </w:r>
    </w:p>
    <w:p w:rsidR="00B457A2" w:rsidRPr="00B457A2" w:rsidRDefault="00B457A2" w:rsidP="00B457A2">
      <w:pPr>
        <w:spacing w:after="0" w:line="240" w:lineRule="auto"/>
        <w:ind w:left="-28"/>
        <w:jc w:val="center"/>
        <w:rPr>
          <w:rFonts w:ascii="Times New Roman" w:eastAsia="Calibri" w:hAnsi="Times New Roman" w:cs="Times New Roman"/>
          <w:b/>
          <w:sz w:val="28"/>
          <w:szCs w:val="28"/>
        </w:rPr>
      </w:pPr>
      <w:r w:rsidRPr="00B457A2">
        <w:rPr>
          <w:rFonts w:ascii="Times New Roman" w:eastAsia="Calibri" w:hAnsi="Times New Roman" w:cs="Times New Roman"/>
          <w:b/>
          <w:sz w:val="28"/>
          <w:szCs w:val="28"/>
        </w:rPr>
        <w:t>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 в  Покровском  районе</w:t>
      </w:r>
    </w:p>
    <w:p w:rsidR="00B457A2" w:rsidRPr="00B457A2" w:rsidRDefault="00B457A2" w:rsidP="00B457A2">
      <w:pPr>
        <w:pStyle w:val="a3"/>
        <w:shd w:val="clear" w:color="auto" w:fill="FFFFFF"/>
        <w:tabs>
          <w:tab w:val="left" w:pos="4032"/>
        </w:tabs>
        <w:spacing w:before="0" w:beforeAutospacing="0" w:after="0" w:afterAutospacing="0"/>
        <w:ind w:firstLine="709"/>
        <w:jc w:val="both"/>
        <w:textAlignment w:val="top"/>
        <w:rPr>
          <w:bCs/>
          <w:sz w:val="28"/>
          <w:szCs w:val="28"/>
        </w:rPr>
      </w:pPr>
      <w:r w:rsidRPr="00B457A2">
        <w:rPr>
          <w:sz w:val="28"/>
          <w:szCs w:val="28"/>
        </w:rPr>
        <w:t xml:space="preserve">В Покровском районе Орловской области функционирует 4 </w:t>
      </w:r>
      <w:proofErr w:type="gramStart"/>
      <w:r w:rsidRPr="00B457A2">
        <w:rPr>
          <w:sz w:val="28"/>
          <w:szCs w:val="28"/>
        </w:rPr>
        <w:t>муниципальных</w:t>
      </w:r>
      <w:proofErr w:type="gramEnd"/>
      <w:r w:rsidRPr="00B457A2">
        <w:rPr>
          <w:sz w:val="28"/>
          <w:szCs w:val="28"/>
        </w:rPr>
        <w:t xml:space="preserve"> дошкольных учреждения: Покровский детский сад «Колокольчик», Покровский детский сад «Теремок»,  </w:t>
      </w:r>
      <w:proofErr w:type="spellStart"/>
      <w:r w:rsidRPr="00B457A2">
        <w:rPr>
          <w:sz w:val="28"/>
          <w:szCs w:val="28"/>
        </w:rPr>
        <w:t>Дросковский</w:t>
      </w:r>
      <w:proofErr w:type="spellEnd"/>
      <w:r w:rsidRPr="00B457A2">
        <w:rPr>
          <w:sz w:val="28"/>
          <w:szCs w:val="28"/>
        </w:rPr>
        <w:t xml:space="preserve"> детский сад, </w:t>
      </w:r>
      <w:proofErr w:type="spellStart"/>
      <w:r w:rsidRPr="00B457A2">
        <w:rPr>
          <w:sz w:val="28"/>
          <w:szCs w:val="28"/>
        </w:rPr>
        <w:t>Даниловский</w:t>
      </w:r>
      <w:proofErr w:type="spellEnd"/>
      <w:r w:rsidRPr="00B457A2">
        <w:rPr>
          <w:sz w:val="28"/>
          <w:szCs w:val="28"/>
        </w:rPr>
        <w:t xml:space="preserve"> детский сад и 4 образовательных учреждения, реализующих программу дошкольного образования (детские сады при общеобразовательных учреждениях с кратковременным пребыванием): Муниципальное бюджетное общеобразовательное учреждение  </w:t>
      </w:r>
      <w:r w:rsidRPr="00B457A2">
        <w:rPr>
          <w:b/>
          <w:bCs/>
          <w:sz w:val="28"/>
          <w:szCs w:val="28"/>
        </w:rPr>
        <w:t>«</w:t>
      </w:r>
      <w:r w:rsidRPr="00B457A2">
        <w:rPr>
          <w:bCs/>
          <w:sz w:val="28"/>
          <w:szCs w:val="28"/>
        </w:rPr>
        <w:t>Березовская средняя общеобразовательная школа»,</w:t>
      </w:r>
      <w:r w:rsidRPr="00B457A2">
        <w:rPr>
          <w:sz w:val="28"/>
          <w:szCs w:val="28"/>
        </w:rPr>
        <w:t xml:space="preserve"> Муниципальное бюджетное общеобразовательное учреждение  </w:t>
      </w:r>
      <w:r w:rsidRPr="00B457A2">
        <w:rPr>
          <w:b/>
          <w:bCs/>
          <w:sz w:val="28"/>
          <w:szCs w:val="28"/>
        </w:rPr>
        <w:t>«</w:t>
      </w:r>
      <w:r w:rsidRPr="00B457A2">
        <w:rPr>
          <w:bCs/>
          <w:sz w:val="28"/>
          <w:szCs w:val="28"/>
        </w:rPr>
        <w:t>Федоровская основная общеобразовательная школа»,</w:t>
      </w:r>
      <w:r w:rsidRPr="00B457A2">
        <w:rPr>
          <w:sz w:val="28"/>
          <w:szCs w:val="28"/>
        </w:rPr>
        <w:t xml:space="preserve"> Муниципальное бюджетное общеобразовательное учреждение </w:t>
      </w:r>
      <w:r w:rsidRPr="00B457A2">
        <w:rPr>
          <w:b/>
          <w:bCs/>
          <w:sz w:val="28"/>
          <w:szCs w:val="28"/>
        </w:rPr>
        <w:t>«</w:t>
      </w:r>
      <w:proofErr w:type="spellStart"/>
      <w:r w:rsidRPr="00B457A2">
        <w:rPr>
          <w:bCs/>
          <w:sz w:val="28"/>
          <w:szCs w:val="28"/>
        </w:rPr>
        <w:t>Тимирязевская</w:t>
      </w:r>
      <w:proofErr w:type="spellEnd"/>
      <w:r w:rsidRPr="00B457A2">
        <w:rPr>
          <w:bCs/>
          <w:sz w:val="28"/>
          <w:szCs w:val="28"/>
        </w:rPr>
        <w:t xml:space="preserve"> основная общеобразовательная школа»,</w:t>
      </w:r>
      <w:r w:rsidRPr="00B457A2">
        <w:rPr>
          <w:sz w:val="28"/>
          <w:szCs w:val="28"/>
        </w:rPr>
        <w:t xml:space="preserve"> Муниципальное бюджетное общеобразовательное учреждение «</w:t>
      </w:r>
      <w:proofErr w:type="spellStart"/>
      <w:r w:rsidRPr="00B457A2">
        <w:rPr>
          <w:bCs/>
          <w:sz w:val="28"/>
          <w:szCs w:val="28"/>
        </w:rPr>
        <w:t>Моховская</w:t>
      </w:r>
      <w:proofErr w:type="spellEnd"/>
      <w:r w:rsidRPr="00B457A2">
        <w:rPr>
          <w:bCs/>
          <w:sz w:val="28"/>
          <w:szCs w:val="28"/>
        </w:rPr>
        <w:t xml:space="preserve">  основная общеобразовательная школа».</w:t>
      </w:r>
    </w:p>
    <w:p w:rsidR="00B457A2" w:rsidRPr="00B457A2" w:rsidRDefault="00B457A2" w:rsidP="00B457A2">
      <w:pPr>
        <w:spacing w:after="0" w:line="240" w:lineRule="auto"/>
        <w:ind w:firstLine="709"/>
        <w:jc w:val="both"/>
        <w:rPr>
          <w:rFonts w:ascii="Times New Roman" w:eastAsia="Calibri" w:hAnsi="Times New Roman" w:cs="Times New Roman"/>
          <w:sz w:val="28"/>
          <w:szCs w:val="28"/>
          <w:u w:val="single"/>
        </w:rPr>
      </w:pPr>
      <w:r w:rsidRPr="00B457A2">
        <w:rPr>
          <w:rFonts w:ascii="Times New Roman" w:eastAsia="Calibri" w:hAnsi="Times New Roman" w:cs="Times New Roman"/>
          <w:sz w:val="28"/>
          <w:szCs w:val="28"/>
          <w:u w:val="single"/>
        </w:rPr>
        <w:t>Проверка обоснованности и правомерности предоставления права на получение компенсации части платы, взимаемой с родителей (законных представителей) за содержание детей в дошкольных образовательных учреждениях</w:t>
      </w:r>
    </w:p>
    <w:p w:rsidR="00B457A2" w:rsidRPr="00B457A2" w:rsidRDefault="00B457A2" w:rsidP="00B457A2">
      <w:pPr>
        <w:pStyle w:val="a3"/>
        <w:shd w:val="clear" w:color="auto" w:fill="FFFFFF"/>
        <w:tabs>
          <w:tab w:val="left" w:pos="4032"/>
        </w:tabs>
        <w:spacing w:before="0" w:beforeAutospacing="0" w:after="0" w:afterAutospacing="0"/>
        <w:ind w:firstLine="709"/>
        <w:jc w:val="both"/>
        <w:textAlignment w:val="top"/>
        <w:rPr>
          <w:bCs/>
          <w:sz w:val="28"/>
          <w:szCs w:val="28"/>
        </w:rPr>
      </w:pPr>
      <w:r w:rsidRPr="00B457A2">
        <w:rPr>
          <w:sz w:val="28"/>
          <w:szCs w:val="28"/>
        </w:rPr>
        <w:t xml:space="preserve">В ходе контрольного мероприятия были проверены комплекты документов, поданных родителями для получения компенсации части платы за содержание детей. По  Даниловскому детскому саду, МБОУ </w:t>
      </w:r>
      <w:r w:rsidRPr="00B457A2">
        <w:rPr>
          <w:b/>
          <w:bCs/>
          <w:sz w:val="28"/>
          <w:szCs w:val="28"/>
        </w:rPr>
        <w:t>«</w:t>
      </w:r>
      <w:r w:rsidRPr="00B457A2">
        <w:rPr>
          <w:bCs/>
          <w:sz w:val="28"/>
          <w:szCs w:val="28"/>
        </w:rPr>
        <w:t>Березовская средняя общеобразовательная школа»,</w:t>
      </w:r>
      <w:r w:rsidRPr="00B457A2">
        <w:rPr>
          <w:sz w:val="28"/>
          <w:szCs w:val="28"/>
        </w:rPr>
        <w:t xml:space="preserve"> МБОУ </w:t>
      </w:r>
      <w:r w:rsidRPr="00B457A2">
        <w:rPr>
          <w:b/>
          <w:bCs/>
          <w:sz w:val="28"/>
          <w:szCs w:val="28"/>
        </w:rPr>
        <w:t>«</w:t>
      </w:r>
      <w:r w:rsidRPr="00B457A2">
        <w:rPr>
          <w:bCs/>
          <w:sz w:val="28"/>
          <w:szCs w:val="28"/>
        </w:rPr>
        <w:t xml:space="preserve">Федоровская основная общеобразовательная школа», </w:t>
      </w:r>
      <w:r w:rsidRPr="00B457A2">
        <w:rPr>
          <w:sz w:val="28"/>
          <w:szCs w:val="28"/>
        </w:rPr>
        <w:t xml:space="preserve">МБОУ </w:t>
      </w:r>
      <w:r w:rsidRPr="00B457A2">
        <w:rPr>
          <w:b/>
          <w:bCs/>
          <w:sz w:val="28"/>
          <w:szCs w:val="28"/>
        </w:rPr>
        <w:t>«</w:t>
      </w:r>
      <w:proofErr w:type="spellStart"/>
      <w:r w:rsidRPr="00B457A2">
        <w:rPr>
          <w:bCs/>
          <w:sz w:val="28"/>
          <w:szCs w:val="28"/>
        </w:rPr>
        <w:t>Тимирязевская</w:t>
      </w:r>
      <w:proofErr w:type="spellEnd"/>
      <w:r w:rsidRPr="00B457A2">
        <w:rPr>
          <w:bCs/>
          <w:sz w:val="28"/>
          <w:szCs w:val="28"/>
        </w:rPr>
        <w:t xml:space="preserve"> основная общеобразовательная школа», </w:t>
      </w:r>
      <w:r w:rsidRPr="00B457A2">
        <w:rPr>
          <w:sz w:val="28"/>
          <w:szCs w:val="28"/>
        </w:rPr>
        <w:t>МБОУ «</w:t>
      </w:r>
      <w:proofErr w:type="spellStart"/>
      <w:r w:rsidRPr="00B457A2">
        <w:rPr>
          <w:bCs/>
          <w:sz w:val="28"/>
          <w:szCs w:val="28"/>
        </w:rPr>
        <w:t>Моховская</w:t>
      </w:r>
      <w:proofErr w:type="spellEnd"/>
      <w:r w:rsidRPr="00B457A2">
        <w:rPr>
          <w:bCs/>
          <w:sz w:val="28"/>
          <w:szCs w:val="28"/>
        </w:rPr>
        <w:t xml:space="preserve"> основная общеобразовательная школа» комплекты документов проверены сплошным порядком, по Покровскому детскому саду «Колокольчик», по Покровскому детскому саду «Теремок» и по </w:t>
      </w:r>
      <w:proofErr w:type="spellStart"/>
      <w:r w:rsidRPr="00B457A2">
        <w:rPr>
          <w:sz w:val="28"/>
          <w:szCs w:val="28"/>
        </w:rPr>
        <w:t>Дросковскому</w:t>
      </w:r>
      <w:proofErr w:type="spellEnd"/>
      <w:r w:rsidRPr="00B457A2">
        <w:rPr>
          <w:sz w:val="28"/>
          <w:szCs w:val="28"/>
        </w:rPr>
        <w:t xml:space="preserve"> детскому саду</w:t>
      </w:r>
      <w:r w:rsidRPr="00B457A2">
        <w:rPr>
          <w:bCs/>
          <w:sz w:val="28"/>
          <w:szCs w:val="28"/>
        </w:rPr>
        <w:t xml:space="preserve"> выборочно. </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t>Всего было проверено 157 комплектов документов родителей, получивших компенсацию,  в том числе:</w:t>
      </w:r>
    </w:p>
    <w:p w:rsidR="00B457A2" w:rsidRPr="00B457A2" w:rsidRDefault="00B457A2" w:rsidP="00B457A2">
      <w:pPr>
        <w:spacing w:after="0" w:line="240" w:lineRule="auto"/>
        <w:rPr>
          <w:rFonts w:ascii="Times New Roman" w:eastAsia="Calibri" w:hAnsi="Times New Roman" w:cs="Times New Roman"/>
          <w:sz w:val="28"/>
          <w:szCs w:val="28"/>
        </w:rPr>
      </w:pPr>
      <w:r w:rsidRPr="00B457A2">
        <w:rPr>
          <w:rFonts w:ascii="Times New Roman" w:eastAsia="Calibri" w:hAnsi="Times New Roman" w:cs="Times New Roman"/>
          <w:sz w:val="28"/>
          <w:szCs w:val="28"/>
        </w:rPr>
        <w:t>- в размере  20% - 65 комплектов,</w:t>
      </w:r>
    </w:p>
    <w:p w:rsidR="00B457A2" w:rsidRPr="00B457A2" w:rsidRDefault="00B457A2" w:rsidP="00B457A2">
      <w:pPr>
        <w:spacing w:after="0" w:line="240" w:lineRule="auto"/>
        <w:rPr>
          <w:rFonts w:ascii="Times New Roman" w:eastAsia="Calibri" w:hAnsi="Times New Roman" w:cs="Times New Roman"/>
          <w:sz w:val="28"/>
          <w:szCs w:val="28"/>
        </w:rPr>
      </w:pPr>
      <w:r w:rsidRPr="00B457A2">
        <w:rPr>
          <w:rFonts w:ascii="Times New Roman" w:eastAsia="Calibri" w:hAnsi="Times New Roman" w:cs="Times New Roman"/>
          <w:sz w:val="28"/>
          <w:szCs w:val="28"/>
        </w:rPr>
        <w:t>- в размере  50% - 72 комплекта,</w:t>
      </w:r>
    </w:p>
    <w:p w:rsidR="00B457A2" w:rsidRPr="00B457A2" w:rsidRDefault="00B457A2" w:rsidP="00B457A2">
      <w:pPr>
        <w:spacing w:after="0" w:line="240" w:lineRule="auto"/>
        <w:rPr>
          <w:rFonts w:ascii="Times New Roman" w:eastAsia="Calibri" w:hAnsi="Times New Roman" w:cs="Times New Roman"/>
          <w:sz w:val="28"/>
          <w:szCs w:val="28"/>
        </w:rPr>
      </w:pPr>
      <w:r w:rsidRPr="00B457A2">
        <w:rPr>
          <w:rFonts w:ascii="Times New Roman" w:eastAsia="Calibri" w:hAnsi="Times New Roman" w:cs="Times New Roman"/>
          <w:sz w:val="28"/>
          <w:szCs w:val="28"/>
        </w:rPr>
        <w:t>- в размере  70% - 20 комплектов.</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t>В ходе проверки были установлены случаи неполного предоставления комплекта документов, в нарушение Порядка выплаты компенсации части платы, взимаемой с родителей (законных представителей) за содержание ребенка в муниципальных образовательных учреждениях, реализующих основную общеобразовательную программу дошкольного образования. Так в 6 комплектах документов заявителей отсутствовали - свидетельства о рождении детей (копии документа).</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lastRenderedPageBreak/>
        <w:t>В ходе контрольного мероприятия все нарушения были устранены, комплекты документов были дополнены недостающими копиями свидетельств о рождении детей.</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t xml:space="preserve">Положением определено, что основанием для начисления платы является табель посещаемости детей. Начисление платы за присмотр и уход за детьми в дошкольном учреждении производится  централизованной  бухгалтерией в течение десяти  дней,  с момента предоставления табеля учета посещаемости  детей,  за предыдущий  месяц. Для оплаты родителям выписывается квитанция, в которой указывается общая сумма  родительской платы с учетом дней посещения ребенка в месяц. В ходе проверки выборочно было проверено соответствие табелей посещения детьми Учреждения и начисление сумм родительской платы, а также правильность расчета сумм компенсации, части родительской платы за октябрь-ноябрь 2015г., выплаты прошли в январе 2016г., май-июнь 2016г., сентябрь 2016г. Случаев  отклонения при расчетах за проверяемый период установлено не было. Расчеты осуществлялись за дни фактического посещения детьми Учреждения. </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t>Для подтверждения достоверности отчетных данных и фактической оплаты родителями за содержание детей в дошкольных образовательных учреждениях выборочно были проверены банковские документы, кассовые документы.  Родительская плата, за содержание детей в Покровском детском саду «Колокольчик»  и Покровском детском саду «Теремок» вносились родителями  по квитанциям на лицевой счет дошкольного Учреждения через отделение Сбербанка РФ. В остальных случаях родительская плата от родителей по квитанциям  поступала в кассу дошкольного Учреждения и сдавалась на счет. Расхождений  между начисленной  и перечисленной суммой родительской платы не установлено (октябрь-ноябрь 2015г., выплаты прошли в январе 2016г., май-июнь 2016г., сентябрь 2016г.).</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t>Компенсация части  платы, взимаемой с родителей (законных представителей) за содержание детей в дошкольном образовательном учреждении в проверяемом периоде выплачивалась родителям (законным представителям) ребенка путем перечисления на счета, открытые получателями компенсации в кредитных учреждениях области. МКУ «ЦБОУ Покровского района  Орловской области» для проверки представлены реестры получателей компенсации. Расхождений между суммами начисленной и перечисленной компенсации  не установлено (октябрь-ноябрь 2015г., выплаты прошли в январе 2016г., май-июнь 2016г., сентябрь 2016г.).</w:t>
      </w:r>
    </w:p>
    <w:p w:rsidR="00B457A2" w:rsidRPr="00B457A2" w:rsidRDefault="00B457A2" w:rsidP="00B457A2">
      <w:pPr>
        <w:spacing w:after="0" w:line="240" w:lineRule="auto"/>
        <w:ind w:firstLine="709"/>
        <w:jc w:val="both"/>
        <w:rPr>
          <w:rFonts w:ascii="Times New Roman" w:eastAsia="Calibri" w:hAnsi="Times New Roman" w:cs="Times New Roman"/>
          <w:sz w:val="28"/>
          <w:szCs w:val="28"/>
          <w:u w:val="single"/>
        </w:rPr>
      </w:pPr>
      <w:r w:rsidRPr="00B457A2">
        <w:rPr>
          <w:rFonts w:ascii="Times New Roman" w:eastAsia="Calibri" w:hAnsi="Times New Roman" w:cs="Times New Roman"/>
          <w:sz w:val="28"/>
          <w:szCs w:val="28"/>
          <w:u w:val="single"/>
        </w:rPr>
        <w:t xml:space="preserve">Проверка обоснованности и правомерности </w:t>
      </w:r>
      <w:proofErr w:type="gramStart"/>
      <w:r w:rsidRPr="00B457A2">
        <w:rPr>
          <w:rFonts w:ascii="Times New Roman" w:eastAsia="Calibri" w:hAnsi="Times New Roman" w:cs="Times New Roman"/>
          <w:sz w:val="28"/>
          <w:szCs w:val="28"/>
          <w:u w:val="single"/>
        </w:rPr>
        <w:t>предоставления</w:t>
      </w:r>
      <w:proofErr w:type="gramEnd"/>
      <w:r w:rsidRPr="00B457A2">
        <w:rPr>
          <w:rFonts w:ascii="Times New Roman" w:eastAsia="Calibri" w:hAnsi="Times New Roman" w:cs="Times New Roman"/>
          <w:sz w:val="28"/>
          <w:szCs w:val="28"/>
          <w:u w:val="single"/>
        </w:rPr>
        <w:t xml:space="preserve"> дополнительных мер социальной поддержки по плате, взимаемой с родителей или законных представителей за содержание детей в образовательном учреждении за  2016 год</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t>Выборочной проверкой, дополнительная мера социальной поддержки предоставлялась в проверяемом периоде в виде снижения размера родительской платы на 50%:</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lastRenderedPageBreak/>
        <w:t xml:space="preserve"> по детскому саду  «Колокольчик» в июне 8 родителям, в июле 7 родителям, в августе 11 родителям;</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t>по детскому саду  «Теремок» в июне 7 родителям, в июле 6 родителям, в августе 10 родителям, в сентябре 10 родителям;</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t xml:space="preserve">по </w:t>
      </w:r>
      <w:proofErr w:type="spellStart"/>
      <w:r w:rsidRPr="00B457A2">
        <w:rPr>
          <w:rFonts w:ascii="Times New Roman" w:eastAsia="Calibri" w:hAnsi="Times New Roman" w:cs="Times New Roman"/>
          <w:sz w:val="28"/>
          <w:szCs w:val="28"/>
        </w:rPr>
        <w:t>Дросковскому</w:t>
      </w:r>
      <w:proofErr w:type="spellEnd"/>
      <w:r w:rsidRPr="00B457A2">
        <w:rPr>
          <w:rFonts w:ascii="Times New Roman" w:eastAsia="Calibri" w:hAnsi="Times New Roman" w:cs="Times New Roman"/>
          <w:sz w:val="28"/>
          <w:szCs w:val="28"/>
        </w:rPr>
        <w:t xml:space="preserve">  детскому саду   в сентябре 6 родителям, в октябре 10 родителям. Нарушений не установлено.</w:t>
      </w:r>
    </w:p>
    <w:p w:rsidR="00B457A2" w:rsidRPr="00B457A2" w:rsidRDefault="00B457A2" w:rsidP="00B457A2">
      <w:pPr>
        <w:spacing w:after="0" w:line="240" w:lineRule="auto"/>
        <w:ind w:firstLine="709"/>
        <w:jc w:val="both"/>
        <w:rPr>
          <w:rFonts w:ascii="Times New Roman" w:eastAsia="Calibri" w:hAnsi="Times New Roman" w:cs="Times New Roman"/>
          <w:sz w:val="28"/>
          <w:szCs w:val="28"/>
        </w:rPr>
      </w:pPr>
      <w:r w:rsidRPr="00B457A2">
        <w:rPr>
          <w:rFonts w:ascii="Times New Roman" w:eastAsia="Calibri" w:hAnsi="Times New Roman" w:cs="Times New Roman"/>
          <w:sz w:val="28"/>
          <w:szCs w:val="28"/>
        </w:rPr>
        <w:t xml:space="preserve">В 2016 году было начислено компенсации части родительской платы на общую сумму – 656 328,17рублей, перечислено компенсации части родительской платы на общую сумму – 656 328,17 рублей. </w:t>
      </w:r>
    </w:p>
    <w:p w:rsidR="00316FE8" w:rsidRPr="00316FE8" w:rsidRDefault="00316FE8" w:rsidP="00316FE8">
      <w:pPr>
        <w:ind w:firstLine="555"/>
        <w:jc w:val="center"/>
        <w:rPr>
          <w:rFonts w:ascii="Times New Roman" w:eastAsia="Calibri" w:hAnsi="Times New Roman" w:cs="Times New Roman"/>
          <w:b/>
          <w:sz w:val="28"/>
          <w:szCs w:val="28"/>
        </w:rPr>
      </w:pPr>
      <w:r w:rsidRPr="00316FE8">
        <w:rPr>
          <w:rFonts w:ascii="Times New Roman" w:hAnsi="Times New Roman" w:cs="Times New Roman"/>
          <w:b/>
          <w:sz w:val="28"/>
          <w:szCs w:val="28"/>
        </w:rPr>
        <w:t>П</w:t>
      </w:r>
      <w:r w:rsidRPr="00316FE8">
        <w:rPr>
          <w:rFonts w:ascii="Times New Roman" w:eastAsia="Calibri" w:hAnsi="Times New Roman" w:cs="Times New Roman"/>
          <w:b/>
          <w:sz w:val="28"/>
          <w:szCs w:val="28"/>
        </w:rPr>
        <w:t xml:space="preserve">роверка </w:t>
      </w:r>
      <w:r w:rsidR="00616A87">
        <w:rPr>
          <w:rFonts w:ascii="Times New Roman" w:eastAsia="Calibri" w:hAnsi="Times New Roman" w:cs="Times New Roman"/>
          <w:b/>
          <w:sz w:val="28"/>
          <w:szCs w:val="28"/>
        </w:rPr>
        <w:t>исполнения</w:t>
      </w:r>
      <w:r w:rsidRPr="00316FE8">
        <w:rPr>
          <w:rFonts w:ascii="Times New Roman" w:eastAsia="Calibri" w:hAnsi="Times New Roman" w:cs="Times New Roman"/>
          <w:b/>
          <w:sz w:val="28"/>
          <w:szCs w:val="28"/>
        </w:rPr>
        <w:t xml:space="preserve"> представления №2 от 24.03.2017г. </w:t>
      </w:r>
      <w:r>
        <w:rPr>
          <w:rFonts w:ascii="Times New Roman" w:hAnsi="Times New Roman" w:cs="Times New Roman"/>
          <w:b/>
          <w:sz w:val="28"/>
          <w:szCs w:val="28"/>
        </w:rPr>
        <w:t xml:space="preserve">об устранении нарушений выявленных </w:t>
      </w:r>
      <w:r w:rsidRPr="00316FE8">
        <w:rPr>
          <w:rFonts w:ascii="Times New Roman" w:eastAsia="Calibri" w:hAnsi="Times New Roman" w:cs="Times New Roman"/>
          <w:b/>
          <w:sz w:val="28"/>
          <w:szCs w:val="28"/>
        </w:rPr>
        <w:t>по итогам контрольного мероприятия</w:t>
      </w:r>
      <w:r w:rsidRPr="00316FE8">
        <w:rPr>
          <w:rFonts w:ascii="Times New Roman" w:hAnsi="Times New Roman" w:cs="Times New Roman"/>
          <w:b/>
          <w:sz w:val="28"/>
          <w:szCs w:val="28"/>
        </w:rPr>
        <w:t xml:space="preserve"> </w:t>
      </w:r>
      <w:r>
        <w:rPr>
          <w:rFonts w:ascii="Times New Roman" w:hAnsi="Times New Roman" w:cs="Times New Roman"/>
          <w:b/>
          <w:sz w:val="28"/>
          <w:szCs w:val="28"/>
        </w:rPr>
        <w:t xml:space="preserve">МУП БОН «Покровское </w:t>
      </w:r>
      <w:r w:rsidRPr="00316FE8">
        <w:rPr>
          <w:rFonts w:ascii="Times New Roman" w:eastAsia="Calibri" w:hAnsi="Times New Roman" w:cs="Times New Roman"/>
          <w:b/>
          <w:sz w:val="28"/>
          <w:szCs w:val="28"/>
        </w:rPr>
        <w:t xml:space="preserve"> за 2016 год и 1 квартал 2017 года.</w:t>
      </w:r>
    </w:p>
    <w:p w:rsidR="00634A2E" w:rsidRPr="00634A2E" w:rsidRDefault="00634A2E" w:rsidP="00634A2E">
      <w:pPr>
        <w:spacing w:after="0" w:line="240" w:lineRule="auto"/>
        <w:ind w:firstLine="709"/>
        <w:jc w:val="both"/>
        <w:rPr>
          <w:rFonts w:ascii="Times New Roman" w:eastAsia="Calibri" w:hAnsi="Times New Roman" w:cs="Times New Roman"/>
          <w:sz w:val="28"/>
          <w:szCs w:val="28"/>
        </w:rPr>
      </w:pPr>
      <w:r w:rsidRPr="00634A2E">
        <w:rPr>
          <w:rFonts w:ascii="Times New Roman" w:eastAsia="Calibri" w:hAnsi="Times New Roman" w:cs="Times New Roman"/>
          <w:sz w:val="28"/>
          <w:szCs w:val="28"/>
        </w:rPr>
        <w:t>Направленное контрольно-счетной палатой Представление №2 от 24.03.2017г. по результатам проверки финансово-хозяйственной деятельности МУП БОН «Покровское» исполнено частично. Продолжают иметь место нарушения, отмеченные  предыдущей проверкой:</w:t>
      </w:r>
    </w:p>
    <w:p w:rsidR="00634A2E" w:rsidRPr="00634A2E" w:rsidRDefault="00634A2E" w:rsidP="00634A2E">
      <w:pPr>
        <w:spacing w:after="0" w:line="240" w:lineRule="auto"/>
        <w:ind w:firstLine="709"/>
        <w:jc w:val="both"/>
        <w:rPr>
          <w:rFonts w:ascii="Times New Roman" w:eastAsia="Calibri" w:hAnsi="Times New Roman" w:cs="Times New Roman"/>
          <w:sz w:val="28"/>
          <w:szCs w:val="28"/>
        </w:rPr>
      </w:pPr>
      <w:r w:rsidRPr="00634A2E">
        <w:rPr>
          <w:rFonts w:ascii="Times New Roman" w:eastAsia="Calibri" w:hAnsi="Times New Roman" w:cs="Times New Roman"/>
          <w:sz w:val="28"/>
          <w:szCs w:val="28"/>
        </w:rPr>
        <w:t>Не  ведется учет материалов в количественном и суммовом выражении материально – ответственными лицами.</w:t>
      </w:r>
    </w:p>
    <w:p w:rsidR="00634A2E" w:rsidRPr="00634A2E" w:rsidRDefault="00634A2E" w:rsidP="00634A2E">
      <w:pPr>
        <w:spacing w:after="0" w:line="240" w:lineRule="auto"/>
        <w:ind w:firstLine="709"/>
        <w:jc w:val="both"/>
        <w:rPr>
          <w:rFonts w:ascii="Times New Roman" w:eastAsia="Calibri" w:hAnsi="Times New Roman" w:cs="Times New Roman"/>
          <w:sz w:val="28"/>
          <w:szCs w:val="28"/>
        </w:rPr>
      </w:pPr>
      <w:r w:rsidRPr="00634A2E">
        <w:rPr>
          <w:rFonts w:ascii="Times New Roman" w:eastAsia="Calibri" w:hAnsi="Times New Roman" w:cs="Times New Roman"/>
          <w:sz w:val="28"/>
          <w:szCs w:val="28"/>
        </w:rPr>
        <w:t xml:space="preserve">Не в полном объёме  ведутся </w:t>
      </w:r>
      <w:proofErr w:type="spellStart"/>
      <w:r w:rsidRPr="00634A2E">
        <w:rPr>
          <w:rFonts w:ascii="Times New Roman" w:eastAsia="Calibri" w:hAnsi="Times New Roman" w:cs="Times New Roman"/>
          <w:sz w:val="28"/>
          <w:szCs w:val="28"/>
        </w:rPr>
        <w:t>оборотно-сальдовые</w:t>
      </w:r>
      <w:proofErr w:type="spellEnd"/>
      <w:r w:rsidRPr="00634A2E">
        <w:rPr>
          <w:rFonts w:ascii="Times New Roman" w:eastAsia="Calibri" w:hAnsi="Times New Roman" w:cs="Times New Roman"/>
          <w:sz w:val="28"/>
          <w:szCs w:val="28"/>
        </w:rPr>
        <w:t xml:space="preserve"> ведомости по счету 10 «Материалы». </w:t>
      </w:r>
    </w:p>
    <w:p w:rsidR="00634A2E" w:rsidRPr="00634A2E" w:rsidRDefault="00634A2E" w:rsidP="00634A2E">
      <w:pPr>
        <w:tabs>
          <w:tab w:val="left" w:pos="330"/>
          <w:tab w:val="left" w:pos="705"/>
        </w:tabs>
        <w:spacing w:after="0" w:line="240" w:lineRule="auto"/>
        <w:ind w:firstLine="709"/>
        <w:jc w:val="both"/>
        <w:rPr>
          <w:rFonts w:ascii="Times New Roman" w:eastAsia="Calibri" w:hAnsi="Times New Roman" w:cs="Times New Roman"/>
          <w:sz w:val="28"/>
          <w:szCs w:val="28"/>
        </w:rPr>
      </w:pPr>
      <w:r w:rsidRPr="00634A2E">
        <w:rPr>
          <w:rFonts w:ascii="Times New Roman" w:eastAsia="Calibri" w:hAnsi="Times New Roman" w:cs="Times New Roman"/>
          <w:sz w:val="28"/>
          <w:szCs w:val="28"/>
        </w:rPr>
        <w:t>На протяжении длительного периода установлено превышение лимита остатка кассы (февраль-март 2017г.).</w:t>
      </w:r>
    </w:p>
    <w:p w:rsidR="00634A2E" w:rsidRPr="00634A2E" w:rsidRDefault="00634A2E" w:rsidP="00634A2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34A2E">
        <w:rPr>
          <w:rFonts w:ascii="Times New Roman" w:eastAsia="Calibri" w:hAnsi="Times New Roman" w:cs="Times New Roman"/>
          <w:sz w:val="28"/>
          <w:szCs w:val="28"/>
          <w:lang w:eastAsia="ru-RU"/>
        </w:rPr>
        <w:t xml:space="preserve">Сумма выручки,  не оприходованная в кассу  предприятия, составила  46074руб. в том числе за 2016 год – 31990руб.,  1 квартал 2017 года  - 14084руб. </w:t>
      </w:r>
    </w:p>
    <w:p w:rsidR="00031504" w:rsidRPr="00E254DC" w:rsidRDefault="009F71B2" w:rsidP="00B457A2">
      <w:pPr>
        <w:tabs>
          <w:tab w:val="left" w:pos="705"/>
        </w:tabs>
        <w:spacing w:after="0" w:line="240" w:lineRule="auto"/>
        <w:ind w:firstLine="709"/>
        <w:jc w:val="both"/>
        <w:rPr>
          <w:rFonts w:ascii="Times New Roman" w:hAnsi="Times New Roman" w:cs="Times New Roman"/>
          <w:b/>
          <w:sz w:val="28"/>
          <w:szCs w:val="28"/>
        </w:rPr>
      </w:pPr>
      <w:r w:rsidRPr="00E254DC">
        <w:rPr>
          <w:rFonts w:ascii="Times New Roman" w:hAnsi="Times New Roman" w:cs="Times New Roman"/>
          <w:b/>
          <w:sz w:val="28"/>
          <w:szCs w:val="28"/>
        </w:rPr>
        <w:t xml:space="preserve">Проверка исполнения представления №1 от 20.02.2017г. об устранении нарушений выявленных по результатам контрольного мероприятия </w:t>
      </w:r>
      <w:r w:rsidR="00E254DC" w:rsidRPr="00031504">
        <w:rPr>
          <w:rFonts w:ascii="Times New Roman" w:eastAsia="Calibri" w:hAnsi="Times New Roman" w:cs="Times New Roman"/>
          <w:b/>
          <w:sz w:val="28"/>
          <w:szCs w:val="28"/>
        </w:rPr>
        <w:t>отдел</w:t>
      </w:r>
      <w:r w:rsidR="00E254DC" w:rsidRPr="00031504">
        <w:rPr>
          <w:rFonts w:ascii="Times New Roman" w:hAnsi="Times New Roman" w:cs="Times New Roman"/>
          <w:b/>
          <w:sz w:val="28"/>
          <w:szCs w:val="28"/>
        </w:rPr>
        <w:t>а</w:t>
      </w:r>
      <w:r w:rsidR="00E254DC" w:rsidRPr="00031504">
        <w:rPr>
          <w:rFonts w:ascii="Times New Roman" w:eastAsia="Calibri" w:hAnsi="Times New Roman" w:cs="Times New Roman"/>
          <w:b/>
          <w:sz w:val="28"/>
          <w:szCs w:val="28"/>
        </w:rPr>
        <w:t xml:space="preserve"> по управлению муниципальным имуществом  администрации Покровского района Орловской области</w:t>
      </w:r>
      <w:r w:rsidR="00E254DC" w:rsidRPr="00031504">
        <w:rPr>
          <w:rFonts w:ascii="Times New Roman" w:hAnsi="Times New Roman" w:cs="Times New Roman"/>
          <w:b/>
          <w:sz w:val="28"/>
          <w:szCs w:val="28"/>
        </w:rPr>
        <w:t xml:space="preserve"> </w:t>
      </w:r>
      <w:r w:rsidRPr="00E254DC">
        <w:rPr>
          <w:rFonts w:ascii="Times New Roman" w:hAnsi="Times New Roman" w:cs="Times New Roman"/>
          <w:b/>
          <w:sz w:val="28"/>
          <w:szCs w:val="28"/>
        </w:rPr>
        <w:t>за 2016 год</w:t>
      </w:r>
      <w:r w:rsidR="00E254DC">
        <w:rPr>
          <w:rFonts w:ascii="Times New Roman" w:hAnsi="Times New Roman" w:cs="Times New Roman"/>
          <w:b/>
          <w:sz w:val="28"/>
          <w:szCs w:val="28"/>
        </w:rPr>
        <w:t>.</w:t>
      </w:r>
    </w:p>
    <w:p w:rsidR="009F71B2" w:rsidRDefault="009F71B2" w:rsidP="00B457A2">
      <w:pPr>
        <w:tabs>
          <w:tab w:val="left" w:pos="705"/>
        </w:tabs>
        <w:spacing w:after="0" w:line="240" w:lineRule="auto"/>
        <w:ind w:firstLine="709"/>
        <w:jc w:val="both"/>
        <w:rPr>
          <w:rFonts w:ascii="Times New Roman" w:hAnsi="Times New Roman" w:cs="Times New Roman"/>
          <w:b/>
          <w:sz w:val="28"/>
          <w:szCs w:val="28"/>
        </w:rPr>
      </w:pPr>
    </w:p>
    <w:p w:rsidR="009F71B2" w:rsidRPr="00E254DC" w:rsidRDefault="009F71B2" w:rsidP="00E254DC">
      <w:pPr>
        <w:spacing w:after="0" w:line="240" w:lineRule="auto"/>
        <w:ind w:firstLine="709"/>
        <w:jc w:val="both"/>
        <w:rPr>
          <w:rFonts w:ascii="Times New Roman" w:hAnsi="Times New Roman" w:cs="Times New Roman"/>
          <w:sz w:val="28"/>
          <w:szCs w:val="28"/>
        </w:rPr>
      </w:pPr>
      <w:r w:rsidRPr="00E254DC">
        <w:rPr>
          <w:rFonts w:ascii="Times New Roman" w:hAnsi="Times New Roman" w:cs="Times New Roman"/>
          <w:sz w:val="28"/>
          <w:szCs w:val="28"/>
        </w:rPr>
        <w:t xml:space="preserve">Реестр муниципальной собственности Покровского района Орловской области  сформирован в электронном виде и на бумажном носителе, который  содержит физические и стоимостные характеристики. </w:t>
      </w:r>
    </w:p>
    <w:p w:rsidR="009F71B2" w:rsidRPr="00E254DC" w:rsidRDefault="009F71B2" w:rsidP="00E254DC">
      <w:pPr>
        <w:spacing w:after="0" w:line="240" w:lineRule="auto"/>
        <w:ind w:firstLine="709"/>
        <w:jc w:val="both"/>
        <w:rPr>
          <w:rFonts w:ascii="Times New Roman" w:hAnsi="Times New Roman" w:cs="Times New Roman"/>
          <w:sz w:val="28"/>
          <w:szCs w:val="28"/>
        </w:rPr>
      </w:pPr>
      <w:r w:rsidRPr="00E254DC">
        <w:rPr>
          <w:rFonts w:ascii="Times New Roman" w:hAnsi="Times New Roman" w:cs="Times New Roman"/>
          <w:sz w:val="28"/>
          <w:szCs w:val="28"/>
        </w:rPr>
        <w:t xml:space="preserve">Форма реестра в целом соответствует требованиям приказа Минэкономразвития России от 30.08.2011г. № 424 «Об утверждении порядка ведения органами местного самоуправления реестров муниципального имущества». </w:t>
      </w:r>
    </w:p>
    <w:p w:rsidR="009F71B2" w:rsidRPr="00E254DC" w:rsidRDefault="009F71B2" w:rsidP="00E254DC">
      <w:pPr>
        <w:spacing w:after="0" w:line="240" w:lineRule="auto"/>
        <w:ind w:firstLine="709"/>
        <w:jc w:val="both"/>
        <w:rPr>
          <w:rFonts w:ascii="Times New Roman" w:hAnsi="Times New Roman" w:cs="Times New Roman"/>
          <w:sz w:val="28"/>
          <w:szCs w:val="28"/>
        </w:rPr>
      </w:pPr>
      <w:r w:rsidRPr="00E254DC">
        <w:rPr>
          <w:rFonts w:ascii="Times New Roman" w:hAnsi="Times New Roman" w:cs="Times New Roman"/>
          <w:sz w:val="28"/>
          <w:szCs w:val="28"/>
        </w:rPr>
        <w:t>Продолжается работа  по переносу данных Реестра  муниципальной собственности  в специализированную программу.</w:t>
      </w:r>
    </w:p>
    <w:p w:rsidR="009F71B2" w:rsidRPr="00E254DC" w:rsidRDefault="009F71B2" w:rsidP="00E254DC">
      <w:pPr>
        <w:spacing w:after="0" w:line="240" w:lineRule="auto"/>
        <w:ind w:firstLine="709"/>
        <w:jc w:val="both"/>
        <w:rPr>
          <w:rFonts w:ascii="Times New Roman" w:hAnsi="Times New Roman" w:cs="Times New Roman"/>
          <w:sz w:val="28"/>
          <w:szCs w:val="28"/>
        </w:rPr>
      </w:pPr>
      <w:r w:rsidRPr="00E254DC">
        <w:rPr>
          <w:rFonts w:ascii="Times New Roman" w:hAnsi="Times New Roman" w:cs="Times New Roman"/>
          <w:sz w:val="28"/>
          <w:szCs w:val="28"/>
        </w:rPr>
        <w:t xml:space="preserve">Учет начислений и поступлений арендной платы в 2017году ведется в электронном виде, с применением программного продукта, однако в справочнике о ставках рефинансирования отсутствуют данные с 2016 года по настоящее время, следовательно, пени считаются  не верно. </w:t>
      </w:r>
    </w:p>
    <w:p w:rsidR="009F71B2" w:rsidRPr="00E254DC" w:rsidRDefault="009F71B2" w:rsidP="00E254DC">
      <w:pPr>
        <w:spacing w:after="0" w:line="240" w:lineRule="auto"/>
        <w:ind w:firstLine="709"/>
        <w:jc w:val="both"/>
        <w:rPr>
          <w:rFonts w:ascii="Times New Roman" w:hAnsi="Times New Roman" w:cs="Times New Roman"/>
          <w:sz w:val="28"/>
          <w:szCs w:val="28"/>
        </w:rPr>
      </w:pPr>
      <w:r w:rsidRPr="00E254DC">
        <w:rPr>
          <w:rFonts w:ascii="Times New Roman" w:hAnsi="Times New Roman" w:cs="Times New Roman"/>
          <w:sz w:val="28"/>
          <w:szCs w:val="28"/>
        </w:rPr>
        <w:lastRenderedPageBreak/>
        <w:t xml:space="preserve">Работа по  учету  начислений и поступлений арендной платы  за 2015-2016 годы с применением программного средства  выполнена частично, а именно в лицевых счетах полностью сделана разноска поступлений  </w:t>
      </w:r>
      <w:proofErr w:type="gramStart"/>
      <w:r w:rsidRPr="00E254DC">
        <w:rPr>
          <w:rFonts w:ascii="Times New Roman" w:hAnsi="Times New Roman" w:cs="Times New Roman"/>
          <w:sz w:val="28"/>
          <w:szCs w:val="28"/>
        </w:rPr>
        <w:t>арендной</w:t>
      </w:r>
      <w:proofErr w:type="gramEnd"/>
      <w:r w:rsidRPr="00E254DC">
        <w:rPr>
          <w:rFonts w:ascii="Times New Roman" w:hAnsi="Times New Roman" w:cs="Times New Roman"/>
          <w:sz w:val="28"/>
          <w:szCs w:val="28"/>
        </w:rPr>
        <w:t xml:space="preserve"> платы, продолжается работа по отражению в лицевых счетах сумм начисленной арендной платы.</w:t>
      </w:r>
    </w:p>
    <w:p w:rsidR="009F71B2" w:rsidRPr="00E254DC" w:rsidRDefault="009F71B2" w:rsidP="00E254DC">
      <w:pPr>
        <w:spacing w:after="0" w:line="240" w:lineRule="auto"/>
        <w:ind w:firstLine="709"/>
        <w:jc w:val="both"/>
        <w:rPr>
          <w:rFonts w:ascii="Times New Roman" w:hAnsi="Times New Roman" w:cs="Times New Roman"/>
          <w:sz w:val="28"/>
          <w:szCs w:val="28"/>
        </w:rPr>
      </w:pPr>
      <w:r w:rsidRPr="00E254DC">
        <w:rPr>
          <w:rFonts w:ascii="Times New Roman" w:hAnsi="Times New Roman" w:cs="Times New Roman"/>
          <w:sz w:val="28"/>
          <w:szCs w:val="28"/>
        </w:rPr>
        <w:t xml:space="preserve">По  данным имеющимся в отделе  по управлению муниципальным имуществом, на момент проверки выявлена задолженность по арендной плате по 33 договорам на общую сумму 900 917,06руб. Ведется работа по выявлению и взысканию задолженности по арендной плате за земельные участки (напоминание по телефону, направляются уведомления арендаторам для сверки данной задолженности). </w:t>
      </w:r>
    </w:p>
    <w:p w:rsidR="009F71B2" w:rsidRPr="00E254DC" w:rsidRDefault="009F71B2" w:rsidP="00E254DC">
      <w:pPr>
        <w:spacing w:after="0" w:line="240" w:lineRule="auto"/>
        <w:ind w:firstLine="709"/>
        <w:jc w:val="both"/>
        <w:rPr>
          <w:rFonts w:ascii="Times New Roman" w:hAnsi="Times New Roman" w:cs="Times New Roman"/>
          <w:sz w:val="28"/>
          <w:szCs w:val="28"/>
        </w:rPr>
      </w:pPr>
      <w:r w:rsidRPr="00E254DC">
        <w:rPr>
          <w:rFonts w:ascii="Times New Roman" w:hAnsi="Times New Roman" w:cs="Times New Roman"/>
          <w:sz w:val="28"/>
          <w:szCs w:val="28"/>
        </w:rPr>
        <w:t>Разработаны и утверждены  главой администрации Покровского района должностные инструкции на работников отдела по управлению муниципальным имуществом, обеспечивающие исполнение всех функций уполномоченного органа по учету и контролю муниципальной собственности.</w:t>
      </w:r>
    </w:p>
    <w:p w:rsidR="009F71B2" w:rsidRPr="00E254DC" w:rsidRDefault="009F71B2" w:rsidP="00E254DC">
      <w:pPr>
        <w:tabs>
          <w:tab w:val="left" w:pos="705"/>
        </w:tabs>
        <w:spacing w:after="0" w:line="240" w:lineRule="auto"/>
        <w:ind w:firstLine="709"/>
        <w:jc w:val="both"/>
        <w:rPr>
          <w:rFonts w:ascii="Times New Roman" w:hAnsi="Times New Roman" w:cs="Times New Roman"/>
          <w:b/>
          <w:sz w:val="28"/>
          <w:szCs w:val="28"/>
        </w:rPr>
      </w:pPr>
    </w:p>
    <w:sectPr w:rsidR="009F71B2" w:rsidRPr="00E254DC" w:rsidSect="00550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504"/>
    <w:rsid w:val="00031504"/>
    <w:rsid w:val="001E3A2A"/>
    <w:rsid w:val="00316FE8"/>
    <w:rsid w:val="00430A0A"/>
    <w:rsid w:val="004A0799"/>
    <w:rsid w:val="00516AAE"/>
    <w:rsid w:val="0055076F"/>
    <w:rsid w:val="00616A87"/>
    <w:rsid w:val="00634A2E"/>
    <w:rsid w:val="0074577F"/>
    <w:rsid w:val="0088330B"/>
    <w:rsid w:val="009C7646"/>
    <w:rsid w:val="009F71B2"/>
    <w:rsid w:val="00A9276D"/>
    <w:rsid w:val="00B457A2"/>
    <w:rsid w:val="00E25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430A0A"/>
    <w:rPr>
      <w:strike w:val="0"/>
      <w:dstrike w:val="0"/>
      <w:color w:val="0092C9"/>
      <w:u w:val="none"/>
      <w:effect w:val="none"/>
    </w:rPr>
  </w:style>
  <w:style w:type="character" w:customStyle="1" w:styleId="apple-converted-space">
    <w:name w:val="apple-converted-space"/>
    <w:basedOn w:val="a0"/>
    <w:rsid w:val="00430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KSP_PALATA</dc:creator>
  <cp:lastModifiedBy>KSP_PALATA</cp:lastModifiedBy>
  <cp:revision>12</cp:revision>
  <dcterms:created xsi:type="dcterms:W3CDTF">2017-11-30T06:28:00Z</dcterms:created>
  <dcterms:modified xsi:type="dcterms:W3CDTF">2017-11-30T08:20:00Z</dcterms:modified>
</cp:coreProperties>
</file>