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88" w:rsidRPr="00470888" w:rsidRDefault="00470888" w:rsidP="00470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88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по </w:t>
      </w:r>
      <w:proofErr w:type="spellStart"/>
      <w:r w:rsidRPr="00470888">
        <w:rPr>
          <w:rFonts w:ascii="Times New Roman" w:hAnsi="Times New Roman" w:cs="Times New Roman"/>
          <w:b/>
          <w:sz w:val="28"/>
          <w:szCs w:val="28"/>
        </w:rPr>
        <w:t>антинароктической</w:t>
      </w:r>
      <w:proofErr w:type="spellEnd"/>
      <w:r w:rsidRPr="00470888">
        <w:rPr>
          <w:rFonts w:ascii="Times New Roman" w:hAnsi="Times New Roman" w:cs="Times New Roman"/>
          <w:b/>
          <w:sz w:val="28"/>
          <w:szCs w:val="28"/>
        </w:rPr>
        <w:t xml:space="preserve"> направленности за 2019 год. </w:t>
      </w:r>
    </w:p>
    <w:tbl>
      <w:tblPr>
        <w:tblStyle w:val="a4"/>
        <w:tblW w:w="9897" w:type="dxa"/>
        <w:jc w:val="center"/>
        <w:tblInd w:w="1171" w:type="dxa"/>
        <w:tblLayout w:type="fixed"/>
        <w:tblLook w:val="04A0"/>
      </w:tblPr>
      <w:tblGrid>
        <w:gridCol w:w="2393"/>
        <w:gridCol w:w="1551"/>
        <w:gridCol w:w="1323"/>
        <w:gridCol w:w="1348"/>
        <w:gridCol w:w="1228"/>
        <w:gridCol w:w="1075"/>
        <w:gridCol w:w="979"/>
      </w:tblGrid>
      <w:tr w:rsidR="00470888" w:rsidRPr="00E730C8" w:rsidTr="00E401D8">
        <w:trPr>
          <w:trHeight w:val="343"/>
          <w:jc w:val="center"/>
        </w:trPr>
        <w:tc>
          <w:tcPr>
            <w:tcW w:w="2393" w:type="dxa"/>
            <w:vMerge w:val="restart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Реквизиты документа, которым утверждены программа, план</w:t>
            </w:r>
          </w:p>
        </w:tc>
        <w:tc>
          <w:tcPr>
            <w:tcW w:w="1551" w:type="dxa"/>
            <w:vMerge w:val="restart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Название программы, плана</w:t>
            </w:r>
          </w:p>
        </w:tc>
        <w:tc>
          <w:tcPr>
            <w:tcW w:w="1323" w:type="dxa"/>
            <w:vMerge w:val="restart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Срок действия</w:t>
            </w:r>
          </w:p>
        </w:tc>
        <w:tc>
          <w:tcPr>
            <w:tcW w:w="4630" w:type="dxa"/>
            <w:gridSpan w:val="4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Финансирование (тыс. руб.)</w:t>
            </w:r>
          </w:p>
        </w:tc>
      </w:tr>
      <w:tr w:rsidR="00470888" w:rsidRPr="00E730C8" w:rsidTr="00E401D8">
        <w:trPr>
          <w:trHeight w:val="780"/>
          <w:jc w:val="center"/>
        </w:trPr>
        <w:tc>
          <w:tcPr>
            <w:tcW w:w="2393" w:type="dxa"/>
            <w:vMerge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vMerge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8" w:type="dxa"/>
            <w:vMerge w:val="restart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Запланировано на весь срок действия</w:t>
            </w:r>
          </w:p>
        </w:tc>
        <w:tc>
          <w:tcPr>
            <w:tcW w:w="1228" w:type="dxa"/>
            <w:vMerge w:val="restart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запланировано финансирование на 2018 год</w:t>
            </w:r>
          </w:p>
        </w:tc>
        <w:tc>
          <w:tcPr>
            <w:tcW w:w="2054" w:type="dxa"/>
            <w:gridSpan w:val="2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фактическое финансирование по кварталам</w:t>
            </w:r>
          </w:p>
        </w:tc>
      </w:tr>
      <w:tr w:rsidR="00470888" w:rsidRPr="00E730C8" w:rsidTr="00E401D8">
        <w:trPr>
          <w:trHeight w:val="470"/>
          <w:jc w:val="center"/>
        </w:trPr>
        <w:tc>
          <w:tcPr>
            <w:tcW w:w="2393" w:type="dxa"/>
            <w:vMerge/>
          </w:tcPr>
          <w:p w:rsidR="00470888" w:rsidRPr="00E730C8" w:rsidRDefault="00470888" w:rsidP="00E401D8">
            <w:pPr>
              <w:jc w:val="center"/>
              <w:rPr>
                <w:lang w:eastAsia="ru-RU"/>
              </w:rPr>
            </w:pPr>
          </w:p>
        </w:tc>
        <w:tc>
          <w:tcPr>
            <w:tcW w:w="1551" w:type="dxa"/>
            <w:vMerge/>
          </w:tcPr>
          <w:p w:rsidR="00470888" w:rsidRPr="00E730C8" w:rsidRDefault="00470888" w:rsidP="00E401D8">
            <w:pPr>
              <w:jc w:val="center"/>
              <w:rPr>
                <w:lang w:eastAsia="ru-RU"/>
              </w:rPr>
            </w:pPr>
          </w:p>
        </w:tc>
        <w:tc>
          <w:tcPr>
            <w:tcW w:w="1323" w:type="dxa"/>
            <w:vMerge/>
          </w:tcPr>
          <w:p w:rsidR="00470888" w:rsidRPr="00E730C8" w:rsidRDefault="00470888" w:rsidP="00E401D8">
            <w:pPr>
              <w:jc w:val="center"/>
              <w:rPr>
                <w:lang w:eastAsia="ru-RU"/>
              </w:rPr>
            </w:pPr>
          </w:p>
        </w:tc>
        <w:tc>
          <w:tcPr>
            <w:tcW w:w="1348" w:type="dxa"/>
            <w:vMerge/>
          </w:tcPr>
          <w:p w:rsidR="00470888" w:rsidRPr="00E730C8" w:rsidRDefault="00470888" w:rsidP="00E401D8">
            <w:pPr>
              <w:jc w:val="center"/>
              <w:rPr>
                <w:lang w:eastAsia="ru-RU"/>
              </w:rPr>
            </w:pPr>
          </w:p>
        </w:tc>
        <w:tc>
          <w:tcPr>
            <w:tcW w:w="1228" w:type="dxa"/>
            <w:vMerge/>
          </w:tcPr>
          <w:p w:rsidR="00470888" w:rsidRDefault="00470888" w:rsidP="00E401D8">
            <w:pPr>
              <w:jc w:val="center"/>
              <w:rPr>
                <w:lang w:eastAsia="ru-RU"/>
              </w:rPr>
            </w:pPr>
          </w:p>
        </w:tc>
        <w:tc>
          <w:tcPr>
            <w:tcW w:w="1075" w:type="dxa"/>
          </w:tcPr>
          <w:p w:rsidR="00470888" w:rsidRDefault="00470888" w:rsidP="00E401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кв. 2018 года</w:t>
            </w:r>
          </w:p>
        </w:tc>
        <w:tc>
          <w:tcPr>
            <w:tcW w:w="979" w:type="dxa"/>
          </w:tcPr>
          <w:p w:rsidR="00470888" w:rsidRDefault="00470888" w:rsidP="00E401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кв. 2018 года</w:t>
            </w:r>
          </w:p>
        </w:tc>
      </w:tr>
      <w:tr w:rsidR="00470888" w:rsidRPr="00E730C8" w:rsidTr="00E401D8">
        <w:trPr>
          <w:jc w:val="center"/>
        </w:trPr>
        <w:tc>
          <w:tcPr>
            <w:tcW w:w="2393" w:type="dxa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1" w:type="dxa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23" w:type="dxa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8" w:type="dxa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28" w:type="dxa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75" w:type="dxa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79" w:type="dxa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470888" w:rsidRPr="00E730C8" w:rsidTr="00E401D8">
        <w:trPr>
          <w:jc w:val="center"/>
        </w:trPr>
        <w:tc>
          <w:tcPr>
            <w:tcW w:w="2393" w:type="dxa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Постановление администрации Покровского района № 369 от 12 декабря 2014 года</w:t>
            </w:r>
          </w:p>
        </w:tc>
        <w:tc>
          <w:tcPr>
            <w:tcW w:w="1551" w:type="dxa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 на 2015-2020 годы»</w:t>
            </w:r>
          </w:p>
        </w:tc>
        <w:tc>
          <w:tcPr>
            <w:tcW w:w="1323" w:type="dxa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2015-2020 годы</w:t>
            </w:r>
          </w:p>
        </w:tc>
        <w:tc>
          <w:tcPr>
            <w:tcW w:w="1348" w:type="dxa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</w:tcPr>
          <w:p w:rsidR="00470888" w:rsidRDefault="00470888" w:rsidP="00E401D8">
            <w:pPr>
              <w:jc w:val="center"/>
              <w:rPr>
                <w:sz w:val="22"/>
                <w:szCs w:val="22"/>
              </w:rPr>
            </w:pPr>
            <w:r w:rsidRPr="00E730C8">
              <w:rPr>
                <w:sz w:val="22"/>
                <w:szCs w:val="22"/>
              </w:rPr>
              <w:t>0</w:t>
            </w:r>
          </w:p>
          <w:p w:rsidR="00470888" w:rsidRDefault="00470888" w:rsidP="00E401D8">
            <w:pPr>
              <w:jc w:val="center"/>
              <w:rPr>
                <w:sz w:val="22"/>
                <w:szCs w:val="22"/>
              </w:rPr>
            </w:pPr>
          </w:p>
          <w:p w:rsidR="00470888" w:rsidRDefault="00470888" w:rsidP="00E401D8">
            <w:pPr>
              <w:jc w:val="center"/>
              <w:rPr>
                <w:sz w:val="22"/>
                <w:szCs w:val="22"/>
              </w:rPr>
            </w:pPr>
          </w:p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470888" w:rsidRPr="00E730C8" w:rsidRDefault="00470888" w:rsidP="00E401D8">
            <w:pPr>
              <w:jc w:val="center"/>
              <w:rPr>
                <w:sz w:val="22"/>
                <w:szCs w:val="22"/>
                <w:lang w:eastAsia="ru-RU"/>
              </w:rPr>
            </w:pPr>
            <w:r w:rsidRPr="00E730C8">
              <w:rPr>
                <w:sz w:val="22"/>
                <w:szCs w:val="22"/>
              </w:rPr>
              <w:t>0</w:t>
            </w:r>
          </w:p>
        </w:tc>
      </w:tr>
    </w:tbl>
    <w:p w:rsidR="00470888" w:rsidRDefault="00470888" w:rsidP="0047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888" w:rsidRPr="004337B2" w:rsidRDefault="00470888" w:rsidP="0047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2019 года</w:t>
      </w: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Покровского района </w:t>
      </w: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43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888" w:rsidRDefault="00470888" w:rsidP="0047088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337B2">
        <w:rPr>
          <w:sz w:val="28"/>
          <w:szCs w:val="28"/>
        </w:rPr>
        <w:t xml:space="preserve">Заседания </w:t>
      </w:r>
      <w:proofErr w:type="spellStart"/>
      <w:r w:rsidRPr="004337B2">
        <w:rPr>
          <w:sz w:val="28"/>
          <w:szCs w:val="28"/>
        </w:rPr>
        <w:t>антинаркотической</w:t>
      </w:r>
      <w:proofErr w:type="spellEnd"/>
      <w:r w:rsidRPr="004337B2">
        <w:rPr>
          <w:sz w:val="28"/>
          <w:szCs w:val="28"/>
        </w:rPr>
        <w:t xml:space="preserve"> комиссии,  на которых заслушив</w:t>
      </w:r>
      <w:r>
        <w:rPr>
          <w:sz w:val="28"/>
          <w:szCs w:val="28"/>
        </w:rPr>
        <w:t>алась</w:t>
      </w:r>
      <w:r w:rsidRPr="004337B2">
        <w:rPr>
          <w:sz w:val="28"/>
          <w:szCs w:val="28"/>
        </w:rPr>
        <w:t xml:space="preserve"> информация  о работе ОМВД </w:t>
      </w:r>
      <w:r>
        <w:rPr>
          <w:sz w:val="28"/>
          <w:szCs w:val="28"/>
        </w:rPr>
        <w:t xml:space="preserve">РФ </w:t>
      </w:r>
      <w:r w:rsidRPr="004337B2">
        <w:rPr>
          <w:sz w:val="28"/>
          <w:szCs w:val="28"/>
        </w:rPr>
        <w:t>по Покровскому району, БУЗ ОО «Покровская  ЦРБ», отдела образования, отдела культуры, с приглашением глав городского и сельских поселений по профилактике незаконного потребления наркотических средств,  пс</w:t>
      </w:r>
      <w:r>
        <w:rPr>
          <w:sz w:val="28"/>
          <w:szCs w:val="28"/>
        </w:rPr>
        <w:t>ихотропных веществ и наркомании.</w:t>
      </w:r>
    </w:p>
    <w:p w:rsidR="00470888" w:rsidRDefault="00470888" w:rsidP="0047088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0112A0">
        <w:rPr>
          <w:sz w:val="28"/>
          <w:szCs w:val="28"/>
        </w:rPr>
        <w:t xml:space="preserve">целях привлечения общественности к участию в противодействии незаконному обороту наркотиков и профилактике их немедицинского потребления, оказанию квалифицированной помощи и консультаций по вопросам лечения в общеобразовательных организациях Покровского района </w:t>
      </w:r>
      <w:r>
        <w:rPr>
          <w:sz w:val="28"/>
          <w:szCs w:val="28"/>
        </w:rPr>
        <w:t>проводились</w:t>
      </w:r>
      <w:r w:rsidRPr="000112A0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и второй э</w:t>
      </w:r>
      <w:r w:rsidRPr="000112A0">
        <w:rPr>
          <w:sz w:val="28"/>
          <w:szCs w:val="28"/>
        </w:rPr>
        <w:t>тап Всероссийской акции «Сообщи, где торгуют смертью!», включающий проведение классных часов, конкурса рисунков «Мы против наркотиков», выставки книг «Время выбирать жизнь»</w:t>
      </w:r>
      <w:r>
        <w:rPr>
          <w:sz w:val="28"/>
          <w:szCs w:val="28"/>
        </w:rPr>
        <w:t>.</w:t>
      </w:r>
      <w:proofErr w:type="gramEnd"/>
    </w:p>
    <w:p w:rsidR="00470888" w:rsidRDefault="00470888" w:rsidP="0047088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77CB8">
        <w:rPr>
          <w:sz w:val="28"/>
          <w:szCs w:val="28"/>
        </w:rPr>
        <w:t>Педагогическими коллективами образовательных учреждений совместно с членами комисси</w:t>
      </w:r>
      <w:r>
        <w:rPr>
          <w:sz w:val="28"/>
          <w:szCs w:val="28"/>
        </w:rPr>
        <w:t xml:space="preserve">и по делам несовершеннолетних, сотрудниками </w:t>
      </w:r>
      <w:r w:rsidRPr="00D77CB8">
        <w:rPr>
          <w:sz w:val="28"/>
          <w:szCs w:val="28"/>
        </w:rPr>
        <w:t>ОМВД России по Покровскому району</w:t>
      </w:r>
      <w:r>
        <w:rPr>
          <w:sz w:val="28"/>
          <w:szCs w:val="28"/>
        </w:rPr>
        <w:t xml:space="preserve">, </w:t>
      </w:r>
      <w:r w:rsidRPr="00D77CB8">
        <w:rPr>
          <w:sz w:val="28"/>
          <w:szCs w:val="28"/>
        </w:rPr>
        <w:t xml:space="preserve">добровольной народной дружиной </w:t>
      </w:r>
      <w:r>
        <w:rPr>
          <w:sz w:val="28"/>
          <w:szCs w:val="28"/>
        </w:rPr>
        <w:t xml:space="preserve">осуществляются </w:t>
      </w:r>
      <w:r w:rsidRPr="00D77CB8">
        <w:rPr>
          <w:sz w:val="28"/>
          <w:szCs w:val="28"/>
        </w:rPr>
        <w:t xml:space="preserve">проверки мест массового пребывания несовершеннолетних и молодежи.  </w:t>
      </w:r>
    </w:p>
    <w:p w:rsidR="00470888" w:rsidRPr="00D77CB8" w:rsidRDefault="00470888" w:rsidP="0047088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77CB8">
        <w:rPr>
          <w:sz w:val="28"/>
          <w:szCs w:val="28"/>
        </w:rPr>
        <w:lastRenderedPageBreak/>
        <w:t>В газете «Сельская правда»</w:t>
      </w:r>
      <w:r>
        <w:rPr>
          <w:sz w:val="28"/>
          <w:szCs w:val="28"/>
        </w:rPr>
        <w:t>, на официальном сайте администрации района</w:t>
      </w:r>
      <w:r w:rsidRPr="00D77CB8">
        <w:rPr>
          <w:sz w:val="28"/>
          <w:szCs w:val="28"/>
        </w:rPr>
        <w:t xml:space="preserve"> и на информационных стендах </w:t>
      </w:r>
      <w:r>
        <w:rPr>
          <w:sz w:val="28"/>
          <w:szCs w:val="28"/>
        </w:rPr>
        <w:t>публикуется</w:t>
      </w:r>
      <w:r w:rsidRPr="00D77CB8">
        <w:rPr>
          <w:sz w:val="28"/>
          <w:szCs w:val="28"/>
        </w:rPr>
        <w:t xml:space="preserve">  информация  о номерах телефонов доверия, электронных адресах официальных интернет-сайтов УМВД России по Орловской области, </w:t>
      </w:r>
      <w:r>
        <w:rPr>
          <w:sz w:val="28"/>
          <w:szCs w:val="28"/>
        </w:rPr>
        <w:t>а так</w:t>
      </w:r>
      <w:r w:rsidRPr="00D77CB8">
        <w:rPr>
          <w:sz w:val="28"/>
          <w:szCs w:val="28"/>
        </w:rPr>
        <w:t xml:space="preserve">же номер телефона в случае выявления </w:t>
      </w:r>
      <w:r w:rsidRPr="00D77CB8">
        <w:rPr>
          <w:color w:val="000000"/>
          <w:sz w:val="28"/>
          <w:szCs w:val="28"/>
        </w:rPr>
        <w:t>фактов распространения, потребления и хранения наркотических средств на территории Покровского района</w:t>
      </w:r>
      <w:r>
        <w:rPr>
          <w:color w:val="000000"/>
          <w:sz w:val="28"/>
          <w:szCs w:val="28"/>
        </w:rPr>
        <w:t xml:space="preserve">, а также статьи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тематики.</w:t>
      </w:r>
      <w:proofErr w:type="gramEnd"/>
    </w:p>
    <w:p w:rsidR="00470888" w:rsidRDefault="00470888" w:rsidP="0047088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района (раздел официальная информация) и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Pr="007061EE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7061EE">
        <w:rPr>
          <w:sz w:val="28"/>
          <w:szCs w:val="28"/>
        </w:rPr>
        <w:t xml:space="preserve"> </w:t>
      </w:r>
      <w:proofErr w:type="gramStart"/>
      <w:r w:rsidRPr="007061EE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proofErr w:type="gramEnd"/>
      <w:r w:rsidRPr="007061E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расположенные в разделе «НЕТ НАРКОТИКАМ» государственной специализированной информационной системе «Портал Орловской области – публично информационный центр».</w:t>
      </w:r>
    </w:p>
    <w:p w:rsidR="00470888" w:rsidRDefault="00470888" w:rsidP="0047088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t>. Учителями школ и техникума проводились классные часы «Школа – территория ЗОЖ», «Эпидемия безумия», круглые столы «Умей владеть собой», «</w:t>
      </w:r>
      <w:proofErr w:type="gramStart"/>
      <w:r w:rsidRPr="001D4215">
        <w:rPr>
          <w:sz w:val="28"/>
          <w:szCs w:val="28"/>
        </w:rPr>
        <w:t>Правда</w:t>
      </w:r>
      <w:proofErr w:type="gramEnd"/>
      <w:r w:rsidRPr="001D4215">
        <w:rPr>
          <w:sz w:val="28"/>
          <w:szCs w:val="28"/>
        </w:rPr>
        <w:t xml:space="preserve"> о наркотиках».</w:t>
      </w:r>
    </w:p>
    <w:p w:rsidR="00470888" w:rsidRPr="001D4215" w:rsidRDefault="00470888" w:rsidP="0047088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t xml:space="preserve">13 февраля 2019 года состоялся муниципальный этап </w:t>
      </w:r>
      <w:r w:rsidRPr="001D4215">
        <w:rPr>
          <w:sz w:val="28"/>
          <w:szCs w:val="28"/>
          <w:lang w:val="en-US"/>
        </w:rPr>
        <w:t>XV</w:t>
      </w:r>
      <w:r w:rsidRPr="001D4215">
        <w:rPr>
          <w:sz w:val="28"/>
          <w:szCs w:val="28"/>
        </w:rPr>
        <w:t xml:space="preserve"> Всероссийской акции «Спорт-альтернатива пагубным привычкам» среди общеобразовательных учреждений района, который проводился  с целью поднятия престижа здорового образа жизни среди детей и подростков, формирования у них активной жизненной позиции, привлечения детей и подростков к регулярным занятиям физической культурой и спортом. В 8 номинациях конкурса приняли участие шесть общеобразовательных школ. Работы участников направлены на региональный этап конкурса, в котором в номинации «Физкультурно-оздоровительные технологии» победителем стала </w:t>
      </w:r>
      <w:proofErr w:type="spellStart"/>
      <w:r w:rsidRPr="001D4215">
        <w:rPr>
          <w:sz w:val="28"/>
          <w:szCs w:val="28"/>
        </w:rPr>
        <w:t>Моховская</w:t>
      </w:r>
      <w:proofErr w:type="spellEnd"/>
      <w:r w:rsidRPr="001D4215">
        <w:rPr>
          <w:sz w:val="28"/>
          <w:szCs w:val="28"/>
        </w:rPr>
        <w:t xml:space="preserve"> средняя школа».</w:t>
      </w:r>
    </w:p>
    <w:p w:rsidR="00470888" w:rsidRDefault="00470888" w:rsidP="0047088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12A0">
        <w:rPr>
          <w:sz w:val="28"/>
          <w:szCs w:val="28"/>
        </w:rPr>
        <w:t>В целях раннего выявления обучающихся образовательных организаций Покровского района, допускающих немедицинское употребление наркотических средств и психотропных веществ, 19 марта 2019 года было проведено социально-педагогическое тестирование среди учащихся 7-10 классов общеобразовательных организаций Покровского района с использованием Единого банка для соответствующих категорий обучающихся.</w:t>
      </w:r>
    </w:p>
    <w:p w:rsidR="00470888" w:rsidRDefault="00470888" w:rsidP="0047088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t>Представителями ОМВД РФ по Покровскому району, КДН и ЗП, опеки и попечительства осуществлялись проверки мест массового досуга молодежи в целях выявления фактов употребления и сбыта наркотиков.</w:t>
      </w:r>
    </w:p>
    <w:p w:rsidR="00470888" w:rsidRDefault="00470888" w:rsidP="0047088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t xml:space="preserve">Классными руководителями школ проводились встречи с родителями в рамках общешкольных родительских собраний по вопросам профилактики наркомании, выявления первых признаков </w:t>
      </w:r>
      <w:proofErr w:type="spellStart"/>
      <w:r w:rsidRPr="001D4215">
        <w:rPr>
          <w:sz w:val="28"/>
          <w:szCs w:val="28"/>
        </w:rPr>
        <w:t>наркопотребления</w:t>
      </w:r>
      <w:proofErr w:type="spellEnd"/>
      <w:r w:rsidRPr="001D4215">
        <w:rPr>
          <w:sz w:val="28"/>
          <w:szCs w:val="28"/>
        </w:rPr>
        <w:t>, алгоритма поведения в ситуациях, когда ребёнок попробовал наркотики.</w:t>
      </w:r>
    </w:p>
    <w:p w:rsidR="00470888" w:rsidRDefault="00470888" w:rsidP="0047088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sz w:val="28"/>
          <w:szCs w:val="28"/>
        </w:rPr>
        <w:lastRenderedPageBreak/>
        <w:t xml:space="preserve">В сельских библиотеках проведены мероприятия и беседы с населением на </w:t>
      </w:r>
      <w:proofErr w:type="spellStart"/>
      <w:r w:rsidRPr="001D4215">
        <w:rPr>
          <w:sz w:val="28"/>
          <w:szCs w:val="28"/>
        </w:rPr>
        <w:t>антинаркотическую</w:t>
      </w:r>
      <w:proofErr w:type="spellEnd"/>
      <w:r w:rsidRPr="001D4215">
        <w:rPr>
          <w:sz w:val="28"/>
          <w:szCs w:val="28"/>
        </w:rPr>
        <w:t xml:space="preserve"> тематику.</w:t>
      </w:r>
    </w:p>
    <w:p w:rsidR="00470888" w:rsidRPr="001D4215" w:rsidRDefault="00470888" w:rsidP="0047088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4215">
        <w:rPr>
          <w:color w:val="000000"/>
          <w:sz w:val="28"/>
          <w:szCs w:val="28"/>
          <w:shd w:val="clear" w:color="auto" w:fill="FFFFFF"/>
        </w:rPr>
        <w:t xml:space="preserve">Секретарь  </w:t>
      </w:r>
      <w:proofErr w:type="spellStart"/>
      <w:r w:rsidRPr="001D4215">
        <w:rPr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 w:rsidRPr="001D4215">
        <w:rPr>
          <w:color w:val="000000"/>
          <w:sz w:val="28"/>
          <w:szCs w:val="28"/>
          <w:shd w:val="clear" w:color="auto" w:fill="FFFFFF"/>
        </w:rPr>
        <w:t xml:space="preserve"> комиссии совместно с секретарем комиссии по делам несовершеннолетних принимает  участие в родительских собраниях в школах района, где родителям разъясняется законодательство, демонстрируются наглядные пособия, показывающие вред </w:t>
      </w:r>
      <w:proofErr w:type="spellStart"/>
      <w:r w:rsidRPr="001D4215">
        <w:rPr>
          <w:color w:val="000000"/>
          <w:sz w:val="28"/>
          <w:szCs w:val="28"/>
          <w:shd w:val="clear" w:color="auto" w:fill="FFFFFF"/>
        </w:rPr>
        <w:t>наркопотребления</w:t>
      </w:r>
      <w:proofErr w:type="spellEnd"/>
      <w:r w:rsidRPr="001D4215">
        <w:rPr>
          <w:color w:val="000000"/>
          <w:sz w:val="28"/>
          <w:szCs w:val="28"/>
          <w:shd w:val="clear" w:color="auto" w:fill="FFFFFF"/>
        </w:rPr>
        <w:t xml:space="preserve">. В ходе диалога, как положительный момент, до родителей учащихся доведена необходимость и возможность самостоятельного выявления возможных фактов потребления их детьми наркотических средств и психотропных веществ. </w:t>
      </w:r>
    </w:p>
    <w:p w:rsidR="00470888" w:rsidRPr="001D4215" w:rsidRDefault="00470888" w:rsidP="0047088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112A0">
        <w:rPr>
          <w:color w:val="000000"/>
          <w:sz w:val="28"/>
          <w:szCs w:val="28"/>
          <w:shd w:val="clear" w:color="auto" w:fill="FFFFFF"/>
        </w:rPr>
        <w:t xml:space="preserve">Организуются рейды по предупреждению пребывания детей в общественных и иных местах, где их нахождение не допускается: рейды в семьи группы социального риска и места концентрации несовершеннолетних. </w:t>
      </w:r>
    </w:p>
    <w:p w:rsidR="00470888" w:rsidRPr="00470888" w:rsidRDefault="00470888" w:rsidP="0047088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Style w:val="5"/>
          <w:b w:val="0"/>
          <w:bCs w:val="0"/>
          <w:color w:val="auto"/>
          <w:spacing w:val="0"/>
          <w:sz w:val="28"/>
          <w:szCs w:val="28"/>
        </w:rPr>
      </w:pPr>
      <w:r w:rsidRPr="000112A0">
        <w:rPr>
          <w:sz w:val="28"/>
          <w:szCs w:val="28"/>
        </w:rPr>
        <w:t xml:space="preserve">В начале </w:t>
      </w:r>
      <w:r w:rsidRPr="00470888">
        <w:rPr>
          <w:sz w:val="28"/>
          <w:szCs w:val="28"/>
        </w:rPr>
        <w:t xml:space="preserve">2019 года проведён </w:t>
      </w:r>
      <w:r w:rsidRPr="00470888">
        <w:rPr>
          <w:rStyle w:val="5"/>
          <w:rFonts w:eastAsia="Calibri"/>
          <w:b w:val="0"/>
          <w:sz w:val="28"/>
          <w:szCs w:val="28"/>
        </w:rPr>
        <w:t xml:space="preserve">районный этап Всероссийского конкурса социальной рекламы </w:t>
      </w:r>
      <w:proofErr w:type="spellStart"/>
      <w:r w:rsidRPr="00470888">
        <w:rPr>
          <w:rStyle w:val="5"/>
          <w:rFonts w:eastAsia="Calibri"/>
          <w:b w:val="0"/>
          <w:sz w:val="28"/>
          <w:szCs w:val="28"/>
        </w:rPr>
        <w:t>антинаркотической</w:t>
      </w:r>
      <w:proofErr w:type="spellEnd"/>
      <w:r w:rsidRPr="00470888">
        <w:rPr>
          <w:rStyle w:val="5"/>
          <w:rFonts w:eastAsia="Calibri"/>
          <w:b w:val="0"/>
          <w:sz w:val="28"/>
          <w:szCs w:val="28"/>
        </w:rPr>
        <w:t xml:space="preserve"> направленности и пропаганды здорового образа жизни «Спасем жизнь вместе», в котором приняло участие четыре образовательных учреждения. На конкурс были представлены информационные буклеты и видеоролики.</w:t>
      </w:r>
    </w:p>
    <w:p w:rsidR="00470888" w:rsidRPr="00470888" w:rsidRDefault="00470888" w:rsidP="0047088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70888">
        <w:rPr>
          <w:sz w:val="28"/>
          <w:szCs w:val="28"/>
        </w:rPr>
        <w:t xml:space="preserve"> Был проведен месячник  </w:t>
      </w:r>
      <w:proofErr w:type="spellStart"/>
      <w:r w:rsidRPr="00470888">
        <w:rPr>
          <w:sz w:val="28"/>
          <w:szCs w:val="28"/>
        </w:rPr>
        <w:t>антинаркотической</w:t>
      </w:r>
      <w:proofErr w:type="spellEnd"/>
      <w:r w:rsidRPr="00470888">
        <w:rPr>
          <w:sz w:val="28"/>
          <w:szCs w:val="28"/>
        </w:rPr>
        <w:t xml:space="preserve"> направленности и популяризации здорового образа </w:t>
      </w:r>
      <w:proofErr w:type="gramStart"/>
      <w:r w:rsidRPr="00470888">
        <w:rPr>
          <w:sz w:val="28"/>
          <w:szCs w:val="28"/>
        </w:rPr>
        <w:t>жизни</w:t>
      </w:r>
      <w:proofErr w:type="gramEnd"/>
      <w:r w:rsidRPr="00470888">
        <w:rPr>
          <w:sz w:val="28"/>
          <w:szCs w:val="28"/>
        </w:rPr>
        <w:t xml:space="preserve">  в рамках которого было проведено: </w:t>
      </w:r>
    </w:p>
    <w:p w:rsidR="00470888" w:rsidRPr="00470888" w:rsidRDefault="00470888" w:rsidP="0047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88">
        <w:rPr>
          <w:rFonts w:ascii="Times New Roman" w:hAnsi="Times New Roman" w:cs="Times New Roman"/>
          <w:sz w:val="28"/>
          <w:szCs w:val="28"/>
        </w:rPr>
        <w:t>- На официальном сайте администрации в сети «Интернет» размещены электронные адреса и «телефоны доверия» Управления Министерства внутренних дел Российской Федерации  по Орловской области, на которые необходимо направлять сообщения  о преступлениях в сфере незаконного оборота наркотиков, «телефона доверия» бюджетного учреждения здравоохранения Орловской области  «Орловский наркологический диспансер».</w:t>
      </w:r>
    </w:p>
    <w:p w:rsidR="00470888" w:rsidRPr="00470888" w:rsidRDefault="00470888" w:rsidP="0047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88">
        <w:rPr>
          <w:rFonts w:ascii="Times New Roman" w:hAnsi="Times New Roman" w:cs="Times New Roman"/>
          <w:sz w:val="28"/>
          <w:szCs w:val="28"/>
        </w:rPr>
        <w:t>- В образовательных организациях района на информационных стендах размещена информация о вреде наркотиков с призывами вести здоровый образ жизни.</w:t>
      </w:r>
    </w:p>
    <w:p w:rsidR="00470888" w:rsidRPr="00470888" w:rsidRDefault="00470888" w:rsidP="0047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88">
        <w:rPr>
          <w:rFonts w:ascii="Times New Roman" w:hAnsi="Times New Roman" w:cs="Times New Roman"/>
          <w:sz w:val="28"/>
          <w:szCs w:val="28"/>
        </w:rPr>
        <w:t xml:space="preserve">- На официальных сайтах образовательных организаций района в сети «Интернет» размещена информация </w:t>
      </w:r>
      <w:proofErr w:type="spellStart"/>
      <w:r w:rsidRPr="0047088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470888">
        <w:rPr>
          <w:rFonts w:ascii="Times New Roman" w:hAnsi="Times New Roman" w:cs="Times New Roman"/>
          <w:sz w:val="28"/>
          <w:szCs w:val="28"/>
        </w:rPr>
        <w:t xml:space="preserve"> тематики.</w:t>
      </w:r>
    </w:p>
    <w:p w:rsidR="00470888" w:rsidRPr="00470888" w:rsidRDefault="00470888" w:rsidP="0047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88">
        <w:rPr>
          <w:rFonts w:ascii="Times New Roman" w:hAnsi="Times New Roman" w:cs="Times New Roman"/>
          <w:sz w:val="28"/>
          <w:szCs w:val="28"/>
        </w:rPr>
        <w:t xml:space="preserve">- Классными руководителями проводились беседы-тренинги по профилактике наркомании, ответственного отношения к собственному здоровью, освещению правовых аспектов употребления и распространения </w:t>
      </w:r>
      <w:proofErr w:type="gramStart"/>
      <w:r w:rsidRPr="00470888">
        <w:rPr>
          <w:rFonts w:ascii="Times New Roman" w:hAnsi="Times New Roman" w:cs="Times New Roman"/>
          <w:sz w:val="28"/>
          <w:szCs w:val="28"/>
        </w:rPr>
        <w:t>наркотиков</w:t>
      </w:r>
      <w:proofErr w:type="gramEnd"/>
      <w:r w:rsidRPr="00470888">
        <w:rPr>
          <w:rFonts w:ascii="Times New Roman" w:hAnsi="Times New Roman" w:cs="Times New Roman"/>
          <w:sz w:val="28"/>
          <w:szCs w:val="28"/>
        </w:rPr>
        <w:t xml:space="preserve"> а так же встречи с  родителями в рамках общешкольных родительских собраний</w:t>
      </w:r>
    </w:p>
    <w:p w:rsidR="00470888" w:rsidRPr="00470888" w:rsidRDefault="00470888" w:rsidP="0047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88">
        <w:rPr>
          <w:rFonts w:ascii="Times New Roman" w:hAnsi="Times New Roman" w:cs="Times New Roman"/>
          <w:sz w:val="28"/>
          <w:szCs w:val="28"/>
        </w:rPr>
        <w:lastRenderedPageBreak/>
        <w:t>- 26 июня 2019 года в лагерях дневного пребывания проводился районный конкурс «Мы - выбираем жизнь!» (дети против наркотиков). В данном конкурсе приняли участие 100 детей.</w:t>
      </w:r>
    </w:p>
    <w:p w:rsidR="00470888" w:rsidRPr="00470888" w:rsidRDefault="00470888" w:rsidP="0047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88">
        <w:rPr>
          <w:rFonts w:ascii="Times New Roman" w:hAnsi="Times New Roman" w:cs="Times New Roman"/>
          <w:sz w:val="28"/>
          <w:szCs w:val="28"/>
        </w:rPr>
        <w:t xml:space="preserve">- С 26 мая по 27 июня образовательными учреждениями проводилась Акция «Даже не пробуй». В рамках Акции в лагерях с детьми и родителями проводились беседы, пятиминутки, спортивные </w:t>
      </w:r>
      <w:proofErr w:type="gramStart"/>
      <w:r w:rsidRPr="00470888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470888">
        <w:rPr>
          <w:rFonts w:ascii="Times New Roman" w:hAnsi="Times New Roman" w:cs="Times New Roman"/>
          <w:sz w:val="28"/>
          <w:szCs w:val="28"/>
        </w:rPr>
        <w:t xml:space="preserve"> направленные на формирование здорового образа жизни.</w:t>
      </w:r>
    </w:p>
    <w:p w:rsidR="00470888" w:rsidRPr="00470888" w:rsidRDefault="00470888" w:rsidP="00470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период проведения месячника граждан, употребляющих наркотические вещества, не выявлено</w:t>
      </w:r>
    </w:p>
    <w:p w:rsidR="00470888" w:rsidRPr="001B2A6D" w:rsidRDefault="00470888" w:rsidP="004708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A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2A6D">
        <w:rPr>
          <w:rFonts w:ascii="Times New Roman" w:hAnsi="Times New Roman" w:cs="Times New Roman"/>
          <w:sz w:val="28"/>
          <w:szCs w:val="28"/>
        </w:rPr>
        <w:t xml:space="preserve">, потребляющих наркотические средства и психотропные вещества и направленных в специализированную медицинскую организацию, оказывающую наркологическую помощь на территории Покровского района  не выявлено. </w:t>
      </w:r>
    </w:p>
    <w:p w:rsidR="00470888" w:rsidRPr="001B2A6D" w:rsidRDefault="00470888" w:rsidP="004708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A6D">
        <w:rPr>
          <w:rFonts w:ascii="Times New Roman" w:hAnsi="Times New Roman" w:cs="Times New Roman"/>
          <w:sz w:val="28"/>
          <w:szCs w:val="28"/>
        </w:rPr>
        <w:t xml:space="preserve">Несовершеннолетних, находящихся в социально опасном положении или иной трудной жизненной ситуации в связи с употреблением родителями наркотиков на территории  района  не выявлено.  </w:t>
      </w:r>
    </w:p>
    <w:p w:rsidR="00470888" w:rsidRPr="001B2A6D" w:rsidRDefault="00470888" w:rsidP="004708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A6D">
        <w:rPr>
          <w:rFonts w:ascii="Times New Roman" w:hAnsi="Times New Roman" w:cs="Times New Roman"/>
          <w:sz w:val="28"/>
          <w:szCs w:val="28"/>
        </w:rPr>
        <w:t>Обучающихся, совершивших правонарушения, связанные с употреблением и распространением наркотических или иных одурманивающих средств не выявлено.</w:t>
      </w:r>
    </w:p>
    <w:p w:rsidR="00470888" w:rsidRPr="007F0A1C" w:rsidRDefault="00470888" w:rsidP="00470888">
      <w:pPr>
        <w:jc w:val="both"/>
      </w:pPr>
      <w:r w:rsidRPr="001B2A6D">
        <w:rPr>
          <w:rFonts w:ascii="Times New Roman" w:hAnsi="Times New Roman" w:cs="Times New Roman"/>
          <w:sz w:val="28"/>
          <w:szCs w:val="28"/>
        </w:rPr>
        <w:t xml:space="preserve">       Популяризация здорового образа жизни и формирование стойкого негативного отношения</w:t>
      </w:r>
      <w:r w:rsidRPr="004337B2">
        <w:rPr>
          <w:rFonts w:ascii="Times New Roman" w:hAnsi="Times New Roman" w:cs="Times New Roman"/>
          <w:sz w:val="28"/>
          <w:szCs w:val="28"/>
        </w:rPr>
        <w:t xml:space="preserve"> к пагубным привычкам имеет </w:t>
      </w:r>
      <w:proofErr w:type="gramStart"/>
      <w:r w:rsidRPr="004337B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337B2">
        <w:rPr>
          <w:rFonts w:ascii="Times New Roman" w:hAnsi="Times New Roman" w:cs="Times New Roman"/>
          <w:sz w:val="28"/>
          <w:szCs w:val="28"/>
        </w:rPr>
        <w:t xml:space="preserve"> в профилактике наркомании.</w:t>
      </w:r>
      <w:r w:rsidRPr="004337B2">
        <w:rPr>
          <w:sz w:val="28"/>
          <w:szCs w:val="28"/>
        </w:rPr>
        <w:t xml:space="preserve"> </w:t>
      </w:r>
      <w:r w:rsidRPr="004337B2">
        <w:rPr>
          <w:rFonts w:ascii="Times New Roman" w:hAnsi="Times New Roman" w:cs="Times New Roman"/>
          <w:sz w:val="28"/>
          <w:szCs w:val="28"/>
        </w:rPr>
        <w:t>Работа по профилактике наркомании и пропаганде здорового образа жизни проводится в тесном  взаимодействии с учреждениями образования, здравоохранения, культуры, учебными заведениями и сотрудниками ОМВД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337B2">
        <w:rPr>
          <w:rFonts w:ascii="Times New Roman" w:hAnsi="Times New Roman" w:cs="Times New Roman"/>
          <w:sz w:val="28"/>
          <w:szCs w:val="28"/>
        </w:rPr>
        <w:t xml:space="preserve"> по Покровскому район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AF6C96" w:rsidRDefault="00AF6C96"/>
    <w:sectPr w:rsidR="00AF6C96" w:rsidSect="00AF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4154"/>
    <w:multiLevelType w:val="hybridMultilevel"/>
    <w:tmpl w:val="C852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2241C"/>
    <w:multiLevelType w:val="hybridMultilevel"/>
    <w:tmpl w:val="0F0CB9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888"/>
    <w:rsid w:val="00470888"/>
    <w:rsid w:val="00A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4708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table" w:styleId="a4">
    <w:name w:val="Table Grid"/>
    <w:basedOn w:val="a1"/>
    <w:rsid w:val="00470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1156</Words>
  <Characters>6590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2020-01-21T07:46:00Z</dcterms:created>
  <dcterms:modified xsi:type="dcterms:W3CDTF">2020-01-21T07:53:00Z</dcterms:modified>
</cp:coreProperties>
</file>